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5155" w14:textId="7E37BD35" w:rsidR="00A1751F" w:rsidRDefault="00010180" w:rsidP="00A1751F">
      <w:pPr>
        <w:pStyle w:val="Title"/>
        <w:rPr>
          <w:rFonts w:ascii="Arial" w:hAnsi="Arial" w:cs="Arial"/>
          <w:sz w:val="28"/>
        </w:rPr>
      </w:pPr>
      <w:r>
        <w:rPr>
          <w:rFonts w:ascii="Arial"/>
          <w:color w:val="404040"/>
          <w:spacing w:val="-1"/>
          <w:sz w:val="52"/>
        </w:rPr>
        <w:t xml:space="preserve"> </w:t>
      </w:r>
      <w:r w:rsidR="00A1751F">
        <w:rPr>
          <w:rFonts w:ascii="Arial" w:hAnsi="Arial" w:cs="Arial"/>
          <w:sz w:val="28"/>
        </w:rPr>
        <w:t xml:space="preserve">NETHER ALDERLEY PARISH COUNCIL </w:t>
      </w:r>
    </w:p>
    <w:p w14:paraId="190401C6" w14:textId="77777777" w:rsidR="00A1751F" w:rsidRDefault="00A1751F" w:rsidP="00A1751F">
      <w:pPr>
        <w:pStyle w:val="Title"/>
        <w:rPr>
          <w:rFonts w:ascii="Arial" w:hAnsi="Arial" w:cs="Arial"/>
          <w:sz w:val="28"/>
        </w:rPr>
      </w:pPr>
    </w:p>
    <w:p w14:paraId="49C4BEE1" w14:textId="77777777" w:rsidR="00A1751F" w:rsidRPr="006E6E36" w:rsidRDefault="00A1751F" w:rsidP="00A1751F">
      <w:pPr>
        <w:pStyle w:val="Title"/>
        <w:pBdr>
          <w:top w:val="single" w:sz="4" w:space="1" w:color="auto"/>
          <w:left w:val="single" w:sz="4" w:space="0" w:color="auto"/>
          <w:bottom w:val="single" w:sz="4" w:space="2" w:color="auto"/>
          <w:right w:val="single" w:sz="4" w:space="0" w:color="auto"/>
        </w:pBdr>
        <w:ind w:left="993" w:hanging="993"/>
        <w:rPr>
          <w:rFonts w:ascii="Arial" w:hAnsi="Arial" w:cs="Arial"/>
        </w:rPr>
      </w:pPr>
      <w:r w:rsidRPr="006E6E36">
        <w:rPr>
          <w:rFonts w:ascii="Arial" w:hAnsi="Arial" w:cs="Arial"/>
        </w:rPr>
        <w:t xml:space="preserve">Minutes of the Parish Council Meeting </w:t>
      </w:r>
    </w:p>
    <w:p w14:paraId="1BDB8F30" w14:textId="01387782" w:rsidR="00A1751F" w:rsidRPr="006E6E36" w:rsidRDefault="00A1751F" w:rsidP="00A1751F">
      <w:pPr>
        <w:pStyle w:val="Title"/>
        <w:pBdr>
          <w:top w:val="single" w:sz="4" w:space="1" w:color="auto"/>
          <w:left w:val="single" w:sz="4" w:space="0" w:color="auto"/>
          <w:bottom w:val="single" w:sz="4" w:space="2" w:color="auto"/>
          <w:right w:val="single" w:sz="4" w:space="0" w:color="auto"/>
        </w:pBdr>
        <w:rPr>
          <w:rFonts w:ascii="Arial" w:hAnsi="Arial" w:cs="Arial"/>
          <w:color w:val="000000" w:themeColor="text1"/>
        </w:rPr>
      </w:pPr>
      <w:r w:rsidRPr="006E6E36">
        <w:rPr>
          <w:rFonts w:ascii="Arial" w:hAnsi="Arial" w:cs="Arial"/>
        </w:rPr>
        <w:t xml:space="preserve">held on Tuesday </w:t>
      </w:r>
      <w:r w:rsidR="00064E0B">
        <w:rPr>
          <w:rFonts w:ascii="Arial" w:hAnsi="Arial" w:cs="Arial"/>
        </w:rPr>
        <w:t>10</w:t>
      </w:r>
      <w:r w:rsidR="00064E0B" w:rsidRPr="00064E0B">
        <w:rPr>
          <w:rFonts w:ascii="Arial" w:hAnsi="Arial" w:cs="Arial"/>
          <w:vertAlign w:val="superscript"/>
        </w:rPr>
        <w:t>th</w:t>
      </w:r>
      <w:r w:rsidR="00064E0B">
        <w:rPr>
          <w:rFonts w:ascii="Arial" w:hAnsi="Arial" w:cs="Arial"/>
        </w:rPr>
        <w:t xml:space="preserve"> October </w:t>
      </w:r>
      <w:r w:rsidRPr="006E6E36">
        <w:rPr>
          <w:rFonts w:ascii="Arial" w:hAnsi="Arial" w:cs="Arial"/>
        </w:rPr>
        <w:t xml:space="preserve">2023 </w:t>
      </w:r>
      <w:r w:rsidR="00064E0B">
        <w:rPr>
          <w:rFonts w:ascii="Arial" w:hAnsi="Arial" w:cs="Arial"/>
        </w:rPr>
        <w:t>1.30pm</w:t>
      </w:r>
    </w:p>
    <w:p w14:paraId="5110E8EC" w14:textId="0A81F349" w:rsidR="00A1751F" w:rsidRPr="006E6E36" w:rsidRDefault="00A1751F" w:rsidP="00A1751F">
      <w:pPr>
        <w:pStyle w:val="Title"/>
        <w:pBdr>
          <w:top w:val="single" w:sz="4" w:space="1" w:color="auto"/>
          <w:left w:val="single" w:sz="4" w:space="0" w:color="auto"/>
          <w:bottom w:val="single" w:sz="4" w:space="2" w:color="auto"/>
          <w:right w:val="single" w:sz="4" w:space="0" w:color="auto"/>
        </w:pBdr>
        <w:rPr>
          <w:rFonts w:ascii="Arial" w:hAnsi="Arial" w:cs="Arial"/>
        </w:rPr>
      </w:pPr>
      <w:r>
        <w:rPr>
          <w:rFonts w:ascii="Arial" w:hAnsi="Arial" w:cs="Arial"/>
        </w:rPr>
        <w:t xml:space="preserve">at </w:t>
      </w:r>
      <w:r w:rsidR="00064E0B">
        <w:rPr>
          <w:rFonts w:ascii="Arial" w:hAnsi="Arial" w:cs="Arial"/>
        </w:rPr>
        <w:t>The Glass House Alderley Park</w:t>
      </w:r>
    </w:p>
    <w:p w14:paraId="10C48053" w14:textId="77777777" w:rsidR="00A1751F" w:rsidRDefault="00A1751F" w:rsidP="00A1751F">
      <w:pPr>
        <w:jc w:val="both"/>
        <w:rPr>
          <w:rFonts w:ascii="Arial" w:hAnsi="Arial" w:cs="Arial"/>
          <w:b/>
          <w:sz w:val="20"/>
          <w:szCs w:val="20"/>
        </w:rPr>
      </w:pPr>
    </w:p>
    <w:p w14:paraId="5D7BBAC8" w14:textId="77777777" w:rsidR="00A1751F" w:rsidRPr="00601E61" w:rsidRDefault="00A1751F" w:rsidP="00A1751F">
      <w:pPr>
        <w:ind w:left="142"/>
        <w:jc w:val="both"/>
        <w:rPr>
          <w:rFonts w:ascii="Arial" w:hAnsi="Arial" w:cs="Arial"/>
          <w:b/>
        </w:rPr>
      </w:pPr>
      <w:r w:rsidRPr="00601E61">
        <w:rPr>
          <w:rFonts w:ascii="Arial" w:hAnsi="Arial" w:cs="Arial"/>
          <w:b/>
        </w:rPr>
        <w:t xml:space="preserve">In the Chair </w:t>
      </w:r>
      <w:r w:rsidRPr="00601E61">
        <w:rPr>
          <w:rFonts w:ascii="Arial" w:hAnsi="Arial" w:cs="Arial"/>
          <w:bCs/>
        </w:rPr>
        <w:t xml:space="preserve">Cllr. </w:t>
      </w:r>
      <w:r>
        <w:rPr>
          <w:rFonts w:ascii="Arial" w:hAnsi="Arial" w:cs="Arial"/>
          <w:bCs/>
        </w:rPr>
        <w:t xml:space="preserve">Angela Farrell </w:t>
      </w:r>
    </w:p>
    <w:p w14:paraId="6EB96132" w14:textId="77777777" w:rsidR="00A1751F" w:rsidRPr="00601E61" w:rsidRDefault="00A1751F" w:rsidP="00A1751F">
      <w:pPr>
        <w:ind w:left="142"/>
        <w:rPr>
          <w:rFonts w:ascii="Arial" w:hAnsi="Arial" w:cs="Arial"/>
          <w:b/>
        </w:rPr>
      </w:pPr>
    </w:p>
    <w:p w14:paraId="58D2B37F" w14:textId="498156E0" w:rsidR="00A1751F" w:rsidRPr="00601E61" w:rsidRDefault="00A1751F" w:rsidP="00A1751F">
      <w:pPr>
        <w:ind w:left="142"/>
        <w:rPr>
          <w:rFonts w:ascii="Arial" w:hAnsi="Arial" w:cs="Arial"/>
          <w:color w:val="FF0000"/>
        </w:rPr>
      </w:pPr>
      <w:r w:rsidRPr="00601E61">
        <w:rPr>
          <w:rFonts w:ascii="Arial" w:hAnsi="Arial" w:cs="Arial"/>
          <w:b/>
        </w:rPr>
        <w:t xml:space="preserve">Parish </w:t>
      </w:r>
      <w:proofErr w:type="spellStart"/>
      <w:r w:rsidRPr="00601E61">
        <w:rPr>
          <w:rFonts w:ascii="Arial" w:hAnsi="Arial" w:cs="Arial"/>
          <w:b/>
        </w:rPr>
        <w:t>Councillors</w:t>
      </w:r>
      <w:proofErr w:type="spellEnd"/>
      <w:r w:rsidRPr="00601E61">
        <w:rPr>
          <w:rFonts w:ascii="Arial" w:hAnsi="Arial" w:cs="Arial"/>
          <w:b/>
        </w:rPr>
        <w:t xml:space="preserve"> present:</w:t>
      </w:r>
      <w:r w:rsidR="005808F7">
        <w:rPr>
          <w:rFonts w:ascii="Arial" w:hAnsi="Arial" w:cs="Arial"/>
          <w:b/>
        </w:rPr>
        <w:t xml:space="preserve"> </w:t>
      </w:r>
      <w:r>
        <w:rPr>
          <w:rFonts w:ascii="Arial" w:hAnsi="Arial" w:cs="Arial"/>
          <w:color w:val="000000" w:themeColor="text1"/>
        </w:rPr>
        <w:t>Geoff Linnell</w:t>
      </w:r>
      <w:r w:rsidR="005808F7">
        <w:rPr>
          <w:rFonts w:ascii="Arial" w:hAnsi="Arial" w:cs="Arial"/>
          <w:color w:val="000000" w:themeColor="text1"/>
        </w:rPr>
        <w:t xml:space="preserve">, </w:t>
      </w:r>
      <w:r>
        <w:rPr>
          <w:rFonts w:ascii="Arial" w:hAnsi="Arial" w:cs="Arial"/>
          <w:color w:val="000000" w:themeColor="text1"/>
        </w:rPr>
        <w:t>Dave Clarke</w:t>
      </w:r>
      <w:r w:rsidR="005808F7">
        <w:rPr>
          <w:rFonts w:ascii="Arial" w:hAnsi="Arial" w:cs="Arial"/>
          <w:color w:val="000000" w:themeColor="text1"/>
        </w:rPr>
        <w:t>, Jackie Wilkinson</w:t>
      </w:r>
    </w:p>
    <w:p w14:paraId="263D048D" w14:textId="77777777" w:rsidR="00A1751F" w:rsidRDefault="00A1751F" w:rsidP="00062418">
      <w:pPr>
        <w:spacing w:before="40"/>
        <w:ind w:left="142"/>
        <w:rPr>
          <w:rFonts w:ascii="Arial" w:hAnsi="Arial" w:cs="Arial"/>
        </w:rPr>
      </w:pPr>
      <w:r w:rsidRPr="00601E61">
        <w:rPr>
          <w:rFonts w:ascii="Arial" w:hAnsi="Arial" w:cs="Arial"/>
          <w:b/>
        </w:rPr>
        <w:t xml:space="preserve">Also present: </w:t>
      </w:r>
      <w:r w:rsidRPr="00601E61">
        <w:rPr>
          <w:rFonts w:ascii="Arial" w:hAnsi="Arial" w:cs="Arial"/>
          <w:bCs/>
        </w:rPr>
        <w:t>David Naylor Pari</w:t>
      </w:r>
      <w:r w:rsidRPr="00601E61">
        <w:rPr>
          <w:rFonts w:ascii="Arial" w:hAnsi="Arial" w:cs="Arial"/>
        </w:rPr>
        <w:t>sh Council Clerk</w:t>
      </w:r>
    </w:p>
    <w:p w14:paraId="0DE460E7" w14:textId="77777777" w:rsidR="00A1751F" w:rsidRPr="00601E61" w:rsidRDefault="00A1751F" w:rsidP="00062418">
      <w:pPr>
        <w:spacing w:before="40" w:after="120"/>
        <w:ind w:left="142" w:firstLine="1418"/>
        <w:rPr>
          <w:rFonts w:ascii="Arial" w:hAnsi="Arial" w:cs="Arial"/>
        </w:rPr>
      </w:pPr>
      <w:r>
        <w:rPr>
          <w:rFonts w:ascii="Arial" w:hAnsi="Arial" w:cs="Arial"/>
        </w:rPr>
        <w:t>Cheshire East Cllr. (</w:t>
      </w:r>
      <w:proofErr w:type="spellStart"/>
      <w:r>
        <w:rPr>
          <w:rFonts w:ascii="Arial" w:hAnsi="Arial" w:cs="Arial"/>
        </w:rPr>
        <w:t>Chelford</w:t>
      </w:r>
      <w:proofErr w:type="spellEnd"/>
      <w:r>
        <w:rPr>
          <w:rFonts w:ascii="Arial" w:hAnsi="Arial" w:cs="Arial"/>
        </w:rPr>
        <w:t xml:space="preserve"> Ward) Anthony Harrison</w:t>
      </w:r>
    </w:p>
    <w:p w14:paraId="0D6642EE" w14:textId="0369B7AF" w:rsidR="00A1751F" w:rsidRPr="00601E61" w:rsidRDefault="00A1751F" w:rsidP="00A1751F">
      <w:pPr>
        <w:spacing w:after="200"/>
        <w:ind w:left="142"/>
        <w:rPr>
          <w:rFonts w:ascii="Arial" w:eastAsia="Cambria" w:hAnsi="Arial" w:cs="Arial"/>
          <w:b/>
          <w:bCs/>
          <w:color w:val="000000"/>
        </w:rPr>
      </w:pPr>
      <w:r w:rsidRPr="00601E61">
        <w:rPr>
          <w:rFonts w:ascii="Arial" w:hAnsi="Arial" w:cs="Arial"/>
          <w:b/>
          <w:bCs/>
        </w:rPr>
        <w:t>Member</w:t>
      </w:r>
      <w:r>
        <w:rPr>
          <w:rFonts w:ascii="Arial" w:hAnsi="Arial" w:cs="Arial"/>
          <w:b/>
          <w:bCs/>
        </w:rPr>
        <w:t>s</w:t>
      </w:r>
      <w:r w:rsidRPr="00601E61">
        <w:rPr>
          <w:rFonts w:ascii="Arial" w:hAnsi="Arial" w:cs="Arial"/>
          <w:b/>
          <w:bCs/>
        </w:rPr>
        <w:t xml:space="preserve"> of the Public: </w:t>
      </w:r>
      <w:r w:rsidRPr="00633AFA">
        <w:rPr>
          <w:rFonts w:ascii="Arial" w:hAnsi="Arial" w:cs="Arial"/>
        </w:rPr>
        <w:t xml:space="preserve">There were </w:t>
      </w:r>
      <w:r w:rsidR="005808F7">
        <w:rPr>
          <w:rFonts w:ascii="Arial" w:hAnsi="Arial" w:cs="Arial"/>
        </w:rPr>
        <w:t>four members of the pub</w:t>
      </w:r>
      <w:r w:rsidR="0021167B">
        <w:rPr>
          <w:rFonts w:ascii="Arial" w:hAnsi="Arial" w:cs="Arial"/>
        </w:rPr>
        <w:t>l</w:t>
      </w:r>
      <w:r w:rsidR="005808F7">
        <w:rPr>
          <w:rFonts w:ascii="Arial" w:hAnsi="Arial" w:cs="Arial"/>
        </w:rPr>
        <w:t>ic present</w:t>
      </w:r>
      <w:r>
        <w:rPr>
          <w:rFonts w:ascii="Arial" w:hAnsi="Arial" w:cs="Arial"/>
        </w:rPr>
        <w:t>.</w:t>
      </w:r>
      <w:r w:rsidRPr="00601E61">
        <w:rPr>
          <w:rFonts w:ascii="Arial" w:hAnsi="Arial" w:cs="Arial"/>
        </w:rPr>
        <w:t xml:space="preserve"> </w:t>
      </w:r>
      <w:r w:rsidRPr="00601E61">
        <w:rPr>
          <w:rFonts w:ascii="Arial" w:hAnsi="Arial" w:cs="Arial"/>
          <w:color w:val="000000" w:themeColor="text1"/>
        </w:rPr>
        <w:t xml:space="preserve">   </w:t>
      </w:r>
      <w:r w:rsidRPr="00601E61">
        <w:rPr>
          <w:rFonts w:ascii="Arial" w:eastAsia="Cambria" w:hAnsi="Arial" w:cs="Arial"/>
          <w:color w:val="000000"/>
        </w:rPr>
        <w:t xml:space="preserve"> </w:t>
      </w:r>
    </w:p>
    <w:p w14:paraId="2722631A" w14:textId="484632DC" w:rsidR="00A1751F" w:rsidRPr="00601E61" w:rsidRDefault="00A1751F" w:rsidP="00A1751F">
      <w:pPr>
        <w:widowControl w:val="0"/>
        <w:numPr>
          <w:ilvl w:val="0"/>
          <w:numId w:val="7"/>
        </w:numPr>
        <w:tabs>
          <w:tab w:val="left" w:pos="480"/>
        </w:tabs>
        <w:ind w:left="479" w:hanging="337"/>
        <w:jc w:val="left"/>
        <w:rPr>
          <w:rFonts w:ascii="Arial" w:eastAsia="Arial" w:hAnsi="Arial" w:cs="Arial"/>
          <w:spacing w:val="-2"/>
        </w:rPr>
      </w:pPr>
      <w:r w:rsidRPr="00601E61">
        <w:rPr>
          <w:rFonts w:ascii="Arial" w:eastAsia="Arial" w:hAnsi="Arial" w:cs="Arial"/>
          <w:b/>
          <w:bCs/>
          <w:spacing w:val="-2"/>
        </w:rPr>
        <w:t>To receive apologies for absence</w:t>
      </w:r>
      <w:r w:rsidRPr="00601E61">
        <w:rPr>
          <w:rFonts w:ascii="Arial" w:eastAsia="Arial" w:hAnsi="Arial" w:cs="Arial"/>
          <w:spacing w:val="-2"/>
        </w:rPr>
        <w:t xml:space="preserve">. </w:t>
      </w:r>
      <w:r w:rsidR="005808F7" w:rsidRPr="00601E61">
        <w:rPr>
          <w:rFonts w:ascii="Arial" w:hAnsi="Arial" w:cs="Arial"/>
          <w:color w:val="000000" w:themeColor="text1"/>
        </w:rPr>
        <w:t>Cllrs: Sue Joseph</w:t>
      </w:r>
      <w:r w:rsidR="005808F7">
        <w:rPr>
          <w:rFonts w:ascii="Arial" w:hAnsi="Arial" w:cs="Arial"/>
          <w:color w:val="000000" w:themeColor="text1"/>
        </w:rPr>
        <w:t xml:space="preserve"> and </w:t>
      </w:r>
      <w:r w:rsidR="005808F7" w:rsidRPr="00601E61">
        <w:rPr>
          <w:rFonts w:ascii="Arial" w:hAnsi="Arial" w:cs="Arial"/>
          <w:color w:val="000000" w:themeColor="text1"/>
        </w:rPr>
        <w:t>Lesley Gleave</w:t>
      </w:r>
    </w:p>
    <w:p w14:paraId="6D40B096" w14:textId="77777777" w:rsidR="00A1751F" w:rsidRPr="00601E61" w:rsidRDefault="00A1751F" w:rsidP="00A1751F">
      <w:pPr>
        <w:spacing w:before="5"/>
        <w:rPr>
          <w:rFonts w:ascii="Arial" w:eastAsia="Arial" w:hAnsi="Arial" w:cs="Arial"/>
          <w:b/>
          <w:bCs/>
        </w:rPr>
      </w:pPr>
    </w:p>
    <w:p w14:paraId="65C36A05" w14:textId="77777777" w:rsidR="00A1751F" w:rsidRPr="00601E61" w:rsidRDefault="00A1751F" w:rsidP="00A1751F">
      <w:pPr>
        <w:widowControl w:val="0"/>
        <w:numPr>
          <w:ilvl w:val="0"/>
          <w:numId w:val="7"/>
        </w:numPr>
        <w:tabs>
          <w:tab w:val="left" w:pos="480"/>
        </w:tabs>
        <w:ind w:left="479" w:hanging="337"/>
        <w:jc w:val="left"/>
        <w:rPr>
          <w:rFonts w:ascii="Arial" w:eastAsia="Arial" w:hAnsi="Arial" w:cs="Arial"/>
        </w:rPr>
      </w:pPr>
      <w:r w:rsidRPr="00601E61">
        <w:rPr>
          <w:rFonts w:ascii="Arial" w:hAnsi="Arial" w:cs="Arial"/>
          <w:b/>
          <w:spacing w:val="-1"/>
        </w:rPr>
        <w:t>To</w:t>
      </w:r>
      <w:r w:rsidRPr="00601E61">
        <w:rPr>
          <w:rFonts w:ascii="Arial" w:hAnsi="Arial" w:cs="Arial"/>
          <w:b/>
          <w:spacing w:val="-7"/>
        </w:rPr>
        <w:t xml:space="preserve"> </w:t>
      </w:r>
      <w:r w:rsidRPr="00601E61">
        <w:rPr>
          <w:rFonts w:ascii="Arial" w:hAnsi="Arial" w:cs="Arial"/>
          <w:b/>
          <w:spacing w:val="-3"/>
        </w:rPr>
        <w:t>receive</w:t>
      </w:r>
      <w:r w:rsidRPr="00601E61">
        <w:rPr>
          <w:rFonts w:ascii="Arial" w:hAnsi="Arial" w:cs="Arial"/>
          <w:b/>
          <w:spacing w:val="-9"/>
        </w:rPr>
        <w:t xml:space="preserve"> </w:t>
      </w:r>
      <w:r w:rsidRPr="00601E61">
        <w:rPr>
          <w:rFonts w:ascii="Arial" w:hAnsi="Arial" w:cs="Arial"/>
          <w:b/>
          <w:spacing w:val="-3"/>
        </w:rPr>
        <w:t>Declarations</w:t>
      </w:r>
      <w:r w:rsidRPr="00601E61">
        <w:rPr>
          <w:rFonts w:ascii="Arial" w:hAnsi="Arial" w:cs="Arial"/>
          <w:b/>
          <w:spacing w:val="-6"/>
        </w:rPr>
        <w:t xml:space="preserve"> </w:t>
      </w:r>
      <w:r w:rsidRPr="00601E61">
        <w:rPr>
          <w:rFonts w:ascii="Arial" w:hAnsi="Arial" w:cs="Arial"/>
          <w:b/>
          <w:spacing w:val="-1"/>
        </w:rPr>
        <w:t>of</w:t>
      </w:r>
      <w:r w:rsidRPr="00601E61">
        <w:rPr>
          <w:rFonts w:ascii="Arial" w:hAnsi="Arial" w:cs="Arial"/>
          <w:b/>
          <w:spacing w:val="-8"/>
        </w:rPr>
        <w:t xml:space="preserve"> </w:t>
      </w:r>
      <w:r w:rsidRPr="00601E61">
        <w:rPr>
          <w:rFonts w:ascii="Arial" w:hAnsi="Arial" w:cs="Arial"/>
          <w:b/>
          <w:spacing w:val="-3"/>
        </w:rPr>
        <w:t>Interests</w:t>
      </w:r>
    </w:p>
    <w:p w14:paraId="14C721A7" w14:textId="77777777" w:rsidR="00A1751F" w:rsidRPr="00601E61" w:rsidRDefault="00A1751F" w:rsidP="00A1751F">
      <w:pPr>
        <w:pStyle w:val="BodyText"/>
        <w:numPr>
          <w:ilvl w:val="1"/>
          <w:numId w:val="7"/>
        </w:numPr>
        <w:tabs>
          <w:tab w:val="left" w:pos="1134"/>
        </w:tabs>
        <w:spacing w:before="122"/>
        <w:ind w:left="1134" w:right="661" w:hanging="567"/>
        <w:rPr>
          <w:rFonts w:cs="Arial"/>
          <w:spacing w:val="-1"/>
          <w:sz w:val="22"/>
          <w:szCs w:val="22"/>
        </w:rPr>
      </w:pPr>
      <w:r w:rsidRPr="00601E61">
        <w:rPr>
          <w:rFonts w:cs="Arial"/>
          <w:spacing w:val="-1"/>
          <w:sz w:val="22"/>
          <w:szCs w:val="22"/>
        </w:rPr>
        <w:t>To</w:t>
      </w:r>
      <w:r w:rsidRPr="00601E61">
        <w:rPr>
          <w:rFonts w:cs="Arial"/>
          <w:spacing w:val="-11"/>
          <w:sz w:val="22"/>
          <w:szCs w:val="22"/>
        </w:rPr>
        <w:t xml:space="preserve"> </w:t>
      </w:r>
      <w:r w:rsidRPr="00601E61">
        <w:rPr>
          <w:rFonts w:cs="Arial"/>
          <w:spacing w:val="-2"/>
          <w:sz w:val="22"/>
          <w:szCs w:val="22"/>
        </w:rPr>
        <w:t>declare</w:t>
      </w:r>
      <w:r w:rsidRPr="00601E61">
        <w:rPr>
          <w:rFonts w:cs="Arial"/>
          <w:spacing w:val="-8"/>
          <w:sz w:val="22"/>
          <w:szCs w:val="22"/>
        </w:rPr>
        <w:t xml:space="preserve"> </w:t>
      </w:r>
      <w:r w:rsidRPr="00601E61">
        <w:rPr>
          <w:rFonts w:cs="Arial"/>
          <w:spacing w:val="-2"/>
          <w:sz w:val="22"/>
          <w:szCs w:val="22"/>
        </w:rPr>
        <w:t>disclosable</w:t>
      </w:r>
      <w:r w:rsidRPr="00601E61">
        <w:rPr>
          <w:rFonts w:cs="Arial"/>
          <w:spacing w:val="-7"/>
          <w:sz w:val="22"/>
          <w:szCs w:val="22"/>
        </w:rPr>
        <w:t xml:space="preserve"> </w:t>
      </w:r>
      <w:r w:rsidRPr="00601E61">
        <w:rPr>
          <w:rFonts w:cs="Arial"/>
          <w:spacing w:val="-3"/>
          <w:sz w:val="22"/>
          <w:szCs w:val="22"/>
        </w:rPr>
        <w:t>pecuniary</w:t>
      </w:r>
      <w:r w:rsidRPr="00601E61">
        <w:rPr>
          <w:rFonts w:cs="Arial"/>
          <w:spacing w:val="-12"/>
          <w:sz w:val="22"/>
          <w:szCs w:val="22"/>
        </w:rPr>
        <w:t xml:space="preserve"> </w:t>
      </w:r>
      <w:r w:rsidRPr="00601E61">
        <w:rPr>
          <w:rFonts w:cs="Arial"/>
          <w:spacing w:val="-3"/>
          <w:sz w:val="22"/>
          <w:szCs w:val="22"/>
        </w:rPr>
        <w:t>interests</w:t>
      </w:r>
      <w:r w:rsidRPr="00601E61">
        <w:rPr>
          <w:rFonts w:cs="Arial"/>
          <w:spacing w:val="-9"/>
          <w:sz w:val="22"/>
          <w:szCs w:val="22"/>
        </w:rPr>
        <w:t xml:space="preserve"> </w:t>
      </w:r>
      <w:r w:rsidRPr="00601E61">
        <w:rPr>
          <w:rFonts w:cs="Arial"/>
          <w:spacing w:val="-3"/>
          <w:sz w:val="22"/>
          <w:szCs w:val="22"/>
        </w:rPr>
        <w:t>(</w:t>
      </w:r>
      <w:proofErr w:type="spellStart"/>
      <w:r w:rsidRPr="00601E61">
        <w:rPr>
          <w:rFonts w:cs="Arial"/>
          <w:spacing w:val="-3"/>
          <w:sz w:val="22"/>
          <w:szCs w:val="22"/>
        </w:rPr>
        <w:t>Councillors</w:t>
      </w:r>
      <w:proofErr w:type="spellEnd"/>
      <w:r w:rsidRPr="00601E61">
        <w:rPr>
          <w:rFonts w:cs="Arial"/>
          <w:spacing w:val="-10"/>
          <w:sz w:val="22"/>
          <w:szCs w:val="22"/>
        </w:rPr>
        <w:t xml:space="preserve"> </w:t>
      </w:r>
      <w:r w:rsidRPr="00601E61">
        <w:rPr>
          <w:rFonts w:cs="Arial"/>
          <w:spacing w:val="-1"/>
          <w:sz w:val="22"/>
          <w:szCs w:val="22"/>
        </w:rPr>
        <w:t>with</w:t>
      </w:r>
      <w:r w:rsidRPr="00601E61">
        <w:rPr>
          <w:rFonts w:cs="Arial"/>
          <w:spacing w:val="-11"/>
          <w:sz w:val="22"/>
          <w:szCs w:val="22"/>
        </w:rPr>
        <w:t xml:space="preserve"> </w:t>
      </w:r>
      <w:r w:rsidRPr="00601E61">
        <w:rPr>
          <w:rFonts w:cs="Arial"/>
          <w:spacing w:val="-3"/>
          <w:sz w:val="22"/>
          <w:szCs w:val="22"/>
        </w:rPr>
        <w:t>disclosable</w:t>
      </w:r>
      <w:r w:rsidRPr="00601E61">
        <w:rPr>
          <w:rFonts w:cs="Arial"/>
          <w:spacing w:val="87"/>
          <w:sz w:val="22"/>
          <w:szCs w:val="22"/>
        </w:rPr>
        <w:t xml:space="preserve"> </w:t>
      </w:r>
      <w:r w:rsidRPr="00601E61">
        <w:rPr>
          <w:rFonts w:cs="Arial"/>
          <w:spacing w:val="-1"/>
          <w:sz w:val="22"/>
          <w:szCs w:val="22"/>
        </w:rPr>
        <w:t xml:space="preserve">pecuniary interest(s) must leave the room for the relevant items). </w:t>
      </w:r>
      <w:r w:rsidRPr="00C91EC7">
        <w:rPr>
          <w:rFonts w:cs="Arial"/>
          <w:b/>
          <w:bCs/>
          <w:spacing w:val="-3"/>
          <w:sz w:val="22"/>
          <w:szCs w:val="22"/>
        </w:rPr>
        <w:t>There were n</w:t>
      </w:r>
      <w:r w:rsidRPr="00C91EC7">
        <w:rPr>
          <w:rFonts w:cs="Arial"/>
          <w:b/>
          <w:bCs/>
          <w:spacing w:val="-1"/>
          <w:sz w:val="22"/>
          <w:szCs w:val="22"/>
        </w:rPr>
        <w:t>one</w:t>
      </w:r>
      <w:r w:rsidRPr="00601E61">
        <w:rPr>
          <w:rFonts w:cs="Arial"/>
          <w:spacing w:val="-1"/>
          <w:sz w:val="22"/>
          <w:szCs w:val="22"/>
        </w:rPr>
        <w:t>.</w:t>
      </w:r>
    </w:p>
    <w:p w14:paraId="3662C35C" w14:textId="77777777" w:rsidR="00A1751F" w:rsidRPr="005736B7" w:rsidRDefault="00A1751F" w:rsidP="00A1751F">
      <w:pPr>
        <w:pStyle w:val="BodyText"/>
        <w:numPr>
          <w:ilvl w:val="1"/>
          <w:numId w:val="7"/>
        </w:numPr>
        <w:tabs>
          <w:tab w:val="left" w:pos="1134"/>
        </w:tabs>
        <w:spacing w:before="122"/>
        <w:ind w:left="1134" w:right="661" w:hanging="567"/>
        <w:rPr>
          <w:rFonts w:cs="Arial"/>
          <w:spacing w:val="-1"/>
          <w:sz w:val="22"/>
          <w:szCs w:val="22"/>
        </w:rPr>
      </w:pPr>
      <w:r w:rsidRPr="005736B7">
        <w:rPr>
          <w:rFonts w:cs="Arial"/>
          <w:spacing w:val="-1"/>
          <w:sz w:val="22"/>
          <w:szCs w:val="22"/>
        </w:rPr>
        <w:t xml:space="preserve">To declare interests conflicting with the Nolan principles/non-pecuniary interests. </w:t>
      </w:r>
      <w:r w:rsidRPr="00C91EC7">
        <w:rPr>
          <w:rFonts w:cs="Arial"/>
          <w:b/>
          <w:bCs/>
          <w:spacing w:val="-3"/>
          <w:sz w:val="22"/>
          <w:szCs w:val="22"/>
        </w:rPr>
        <w:t>There were n</w:t>
      </w:r>
      <w:r w:rsidRPr="00C91EC7">
        <w:rPr>
          <w:rFonts w:cs="Arial"/>
          <w:b/>
          <w:bCs/>
          <w:spacing w:val="-1"/>
          <w:sz w:val="22"/>
          <w:szCs w:val="22"/>
        </w:rPr>
        <w:t>one.</w:t>
      </w:r>
      <w:r w:rsidRPr="005736B7">
        <w:rPr>
          <w:rFonts w:cs="Arial"/>
          <w:spacing w:val="-1"/>
          <w:sz w:val="22"/>
          <w:szCs w:val="22"/>
        </w:rPr>
        <w:t xml:space="preserve"> </w:t>
      </w:r>
    </w:p>
    <w:p w14:paraId="05ED6309" w14:textId="77777777" w:rsidR="00A1751F" w:rsidRPr="00C91EC7" w:rsidRDefault="00A1751F" w:rsidP="00A1751F">
      <w:pPr>
        <w:pStyle w:val="BodyText"/>
        <w:numPr>
          <w:ilvl w:val="1"/>
          <w:numId w:val="7"/>
        </w:numPr>
        <w:tabs>
          <w:tab w:val="left" w:pos="1276"/>
        </w:tabs>
        <w:spacing w:before="122"/>
        <w:ind w:left="1134" w:right="663" w:hanging="567"/>
        <w:rPr>
          <w:rFonts w:cs="Arial"/>
          <w:b/>
          <w:bCs/>
          <w:spacing w:val="-1"/>
          <w:sz w:val="22"/>
          <w:szCs w:val="22"/>
        </w:rPr>
      </w:pPr>
      <w:r w:rsidRPr="00601E61">
        <w:rPr>
          <w:rFonts w:cs="Arial"/>
          <w:spacing w:val="-1"/>
          <w:sz w:val="22"/>
          <w:szCs w:val="22"/>
        </w:rPr>
        <w:t xml:space="preserve">To allow </w:t>
      </w:r>
      <w:proofErr w:type="spellStart"/>
      <w:r w:rsidRPr="00601E61">
        <w:rPr>
          <w:rFonts w:cs="Arial"/>
          <w:spacing w:val="-1"/>
          <w:sz w:val="22"/>
          <w:szCs w:val="22"/>
        </w:rPr>
        <w:t>Councillors</w:t>
      </w:r>
      <w:proofErr w:type="spellEnd"/>
      <w:r w:rsidRPr="00601E61">
        <w:rPr>
          <w:rFonts w:cs="Arial"/>
          <w:spacing w:val="-1"/>
          <w:sz w:val="22"/>
          <w:szCs w:val="22"/>
        </w:rPr>
        <w:t xml:space="preserve"> to consider amendments required to their Declaration of Pecuniary Interest forms.  </w:t>
      </w:r>
      <w:r w:rsidRPr="00C91EC7">
        <w:rPr>
          <w:rFonts w:cs="Arial"/>
          <w:b/>
          <w:bCs/>
          <w:spacing w:val="-3"/>
          <w:sz w:val="22"/>
          <w:szCs w:val="22"/>
        </w:rPr>
        <w:t>There were n</w:t>
      </w:r>
      <w:r w:rsidRPr="00C91EC7">
        <w:rPr>
          <w:rFonts w:cs="Arial"/>
          <w:b/>
          <w:bCs/>
          <w:spacing w:val="-1"/>
          <w:sz w:val="22"/>
          <w:szCs w:val="22"/>
        </w:rPr>
        <w:t>one.</w:t>
      </w:r>
    </w:p>
    <w:p w14:paraId="7EFD1619" w14:textId="77777777" w:rsidR="00A1751F" w:rsidRPr="00601E61" w:rsidRDefault="00A1751F" w:rsidP="00A1751F">
      <w:pPr>
        <w:pStyle w:val="Heading2"/>
        <w:numPr>
          <w:ilvl w:val="0"/>
          <w:numId w:val="7"/>
        </w:numPr>
        <w:tabs>
          <w:tab w:val="left" w:pos="396"/>
          <w:tab w:val="left" w:pos="709"/>
        </w:tabs>
        <w:spacing w:before="180"/>
        <w:ind w:left="567" w:hanging="425"/>
        <w:jc w:val="left"/>
        <w:rPr>
          <w:rFonts w:cs="Arial"/>
          <w:b w:val="0"/>
          <w:bCs w:val="0"/>
          <w:sz w:val="22"/>
          <w:szCs w:val="22"/>
        </w:rPr>
      </w:pPr>
      <w:r w:rsidRPr="00601E61">
        <w:rPr>
          <w:rFonts w:cs="Arial"/>
          <w:spacing w:val="1"/>
          <w:sz w:val="22"/>
          <w:szCs w:val="22"/>
        </w:rPr>
        <w:t>To</w:t>
      </w:r>
      <w:r w:rsidRPr="00601E61">
        <w:rPr>
          <w:rFonts w:cs="Arial"/>
          <w:spacing w:val="-7"/>
          <w:sz w:val="22"/>
          <w:szCs w:val="22"/>
        </w:rPr>
        <w:t xml:space="preserve"> </w:t>
      </w:r>
      <w:r w:rsidRPr="00601E61">
        <w:rPr>
          <w:rFonts w:cs="Arial"/>
          <w:spacing w:val="-2"/>
          <w:sz w:val="22"/>
          <w:szCs w:val="22"/>
        </w:rPr>
        <w:t>consider</w:t>
      </w:r>
      <w:r w:rsidRPr="00601E61">
        <w:rPr>
          <w:rFonts w:cs="Arial"/>
          <w:spacing w:val="-9"/>
          <w:sz w:val="22"/>
          <w:szCs w:val="22"/>
        </w:rPr>
        <w:t xml:space="preserve"> </w:t>
      </w:r>
      <w:r w:rsidRPr="00601E61">
        <w:rPr>
          <w:rFonts w:cs="Arial"/>
          <w:sz w:val="22"/>
          <w:szCs w:val="22"/>
        </w:rPr>
        <w:t>and</w:t>
      </w:r>
      <w:r w:rsidRPr="00601E61">
        <w:rPr>
          <w:rFonts w:cs="Arial"/>
          <w:spacing w:val="-7"/>
          <w:sz w:val="22"/>
          <w:szCs w:val="22"/>
        </w:rPr>
        <w:t xml:space="preserve"> </w:t>
      </w:r>
      <w:r w:rsidRPr="00601E61">
        <w:rPr>
          <w:rFonts w:cs="Arial"/>
          <w:spacing w:val="-3"/>
          <w:sz w:val="22"/>
          <w:szCs w:val="22"/>
        </w:rPr>
        <w:t>approve Applications</w:t>
      </w:r>
      <w:r w:rsidRPr="00601E61">
        <w:rPr>
          <w:rFonts w:cs="Arial"/>
          <w:spacing w:val="-6"/>
          <w:sz w:val="22"/>
          <w:szCs w:val="22"/>
        </w:rPr>
        <w:t xml:space="preserve"> </w:t>
      </w:r>
      <w:r w:rsidRPr="00601E61">
        <w:rPr>
          <w:rFonts w:cs="Arial"/>
          <w:spacing w:val="-3"/>
          <w:sz w:val="22"/>
          <w:szCs w:val="22"/>
        </w:rPr>
        <w:t>for</w:t>
      </w:r>
      <w:r w:rsidRPr="00601E61">
        <w:rPr>
          <w:rFonts w:cs="Arial"/>
          <w:spacing w:val="-7"/>
          <w:sz w:val="22"/>
          <w:szCs w:val="22"/>
        </w:rPr>
        <w:t xml:space="preserve"> </w:t>
      </w:r>
      <w:r w:rsidRPr="00601E61">
        <w:rPr>
          <w:rFonts w:cs="Arial"/>
          <w:spacing w:val="-3"/>
          <w:sz w:val="22"/>
          <w:szCs w:val="22"/>
        </w:rPr>
        <w:t xml:space="preserve">Dispensations. </w:t>
      </w:r>
      <w:r w:rsidRPr="00601E61">
        <w:rPr>
          <w:rFonts w:cs="Arial"/>
          <w:b w:val="0"/>
          <w:bCs w:val="0"/>
          <w:spacing w:val="-3"/>
          <w:sz w:val="22"/>
          <w:szCs w:val="22"/>
        </w:rPr>
        <w:t>There were none.</w:t>
      </w:r>
      <w:r w:rsidRPr="00601E61">
        <w:rPr>
          <w:rFonts w:cs="Arial"/>
          <w:spacing w:val="-3"/>
          <w:sz w:val="22"/>
          <w:szCs w:val="22"/>
        </w:rPr>
        <w:t xml:space="preserve">    </w:t>
      </w:r>
    </w:p>
    <w:p w14:paraId="4E45C860" w14:textId="77777777" w:rsidR="00A1751F" w:rsidRPr="00601E61" w:rsidRDefault="00A1751F" w:rsidP="00A1751F">
      <w:pPr>
        <w:rPr>
          <w:rFonts w:ascii="Arial" w:eastAsia="Arial" w:hAnsi="Arial" w:cs="Arial"/>
          <w:b/>
          <w:bCs/>
        </w:rPr>
      </w:pPr>
    </w:p>
    <w:p w14:paraId="1657FED2" w14:textId="62454224" w:rsidR="000E2280" w:rsidRPr="00092234" w:rsidRDefault="003D5331" w:rsidP="00AC5806">
      <w:pPr>
        <w:pStyle w:val="Heading2"/>
        <w:numPr>
          <w:ilvl w:val="0"/>
          <w:numId w:val="7"/>
        </w:numPr>
        <w:tabs>
          <w:tab w:val="left" w:pos="709"/>
        </w:tabs>
        <w:spacing w:after="180" w:line="274" w:lineRule="exact"/>
        <w:ind w:left="426" w:hanging="284"/>
        <w:jc w:val="left"/>
        <w:rPr>
          <w:rFonts w:eastAsia="Cambria" w:cs="Arial"/>
          <w:color w:val="000000"/>
          <w:sz w:val="22"/>
          <w:szCs w:val="22"/>
        </w:rPr>
      </w:pPr>
      <w:r>
        <w:rPr>
          <w:rFonts w:cs="Arial"/>
          <w:spacing w:val="-7"/>
          <w:sz w:val="22"/>
          <w:szCs w:val="22"/>
        </w:rPr>
        <w:t>To</w:t>
      </w:r>
      <w:r w:rsidR="00A1751F" w:rsidRPr="00092234">
        <w:rPr>
          <w:rFonts w:cs="Arial"/>
          <w:spacing w:val="-7"/>
          <w:sz w:val="22"/>
          <w:szCs w:val="22"/>
        </w:rPr>
        <w:t xml:space="preserve"> </w:t>
      </w:r>
      <w:r w:rsidR="00A1751F" w:rsidRPr="00092234">
        <w:rPr>
          <w:rFonts w:cs="Arial"/>
          <w:spacing w:val="-3"/>
          <w:sz w:val="22"/>
          <w:szCs w:val="22"/>
        </w:rPr>
        <w:t>approve</w:t>
      </w:r>
      <w:r w:rsidR="00A1751F" w:rsidRPr="00092234">
        <w:rPr>
          <w:rFonts w:cs="Arial"/>
          <w:spacing w:val="-1"/>
          <w:sz w:val="22"/>
          <w:szCs w:val="22"/>
        </w:rPr>
        <w:t xml:space="preserve"> that</w:t>
      </w:r>
      <w:r w:rsidR="00A1751F" w:rsidRPr="00092234">
        <w:rPr>
          <w:rFonts w:cs="Arial"/>
          <w:spacing w:val="-3"/>
          <w:sz w:val="22"/>
          <w:szCs w:val="22"/>
        </w:rPr>
        <w:t xml:space="preserve"> the</w:t>
      </w:r>
      <w:r w:rsidR="00A1751F" w:rsidRPr="00092234">
        <w:rPr>
          <w:rFonts w:cs="Arial"/>
          <w:spacing w:val="-6"/>
          <w:sz w:val="22"/>
          <w:szCs w:val="22"/>
        </w:rPr>
        <w:t xml:space="preserve"> </w:t>
      </w:r>
      <w:r w:rsidR="00A1751F" w:rsidRPr="00092234">
        <w:rPr>
          <w:rFonts w:cs="Arial"/>
          <w:spacing w:val="-3"/>
          <w:sz w:val="22"/>
          <w:szCs w:val="22"/>
        </w:rPr>
        <w:t>Minutes</w:t>
      </w:r>
      <w:r w:rsidR="00A1751F" w:rsidRPr="00092234">
        <w:rPr>
          <w:rFonts w:cs="Arial"/>
          <w:spacing w:val="-1"/>
          <w:sz w:val="22"/>
          <w:szCs w:val="22"/>
        </w:rPr>
        <w:t xml:space="preserve"> </w:t>
      </w:r>
      <w:r w:rsidR="00A1751F" w:rsidRPr="00092234">
        <w:rPr>
          <w:rFonts w:cs="Arial"/>
          <w:spacing w:val="-2"/>
          <w:sz w:val="22"/>
          <w:szCs w:val="22"/>
        </w:rPr>
        <w:t>of</w:t>
      </w:r>
      <w:r w:rsidR="00A1751F" w:rsidRPr="00092234">
        <w:rPr>
          <w:rFonts w:cs="Arial"/>
          <w:spacing w:val="-8"/>
          <w:sz w:val="22"/>
          <w:szCs w:val="22"/>
        </w:rPr>
        <w:t xml:space="preserve"> </w:t>
      </w:r>
      <w:r w:rsidR="00A1751F" w:rsidRPr="00092234">
        <w:rPr>
          <w:rFonts w:cs="Arial"/>
          <w:spacing w:val="-2"/>
          <w:sz w:val="22"/>
          <w:szCs w:val="22"/>
        </w:rPr>
        <w:t>the</w:t>
      </w:r>
      <w:r w:rsidR="00A1751F" w:rsidRPr="00092234">
        <w:rPr>
          <w:rFonts w:cs="Arial"/>
          <w:spacing w:val="-4"/>
          <w:sz w:val="22"/>
          <w:szCs w:val="22"/>
        </w:rPr>
        <w:t xml:space="preserve"> </w:t>
      </w:r>
      <w:r w:rsidR="00A1751F" w:rsidRPr="00092234">
        <w:rPr>
          <w:rFonts w:cs="Arial"/>
          <w:spacing w:val="-3"/>
          <w:sz w:val="22"/>
          <w:szCs w:val="22"/>
        </w:rPr>
        <w:t xml:space="preserve">Parish Council Meetings </w:t>
      </w:r>
      <w:r w:rsidR="00A1751F" w:rsidRPr="00092234">
        <w:rPr>
          <w:rFonts w:cs="Arial"/>
          <w:b w:val="0"/>
          <w:bCs w:val="0"/>
          <w:spacing w:val="-2"/>
          <w:sz w:val="22"/>
          <w:szCs w:val="22"/>
        </w:rPr>
        <w:t>held</w:t>
      </w:r>
      <w:r w:rsidR="00A1751F" w:rsidRPr="00092234">
        <w:rPr>
          <w:rFonts w:cs="Arial"/>
          <w:b w:val="0"/>
          <w:bCs w:val="0"/>
          <w:spacing w:val="-4"/>
          <w:sz w:val="22"/>
          <w:szCs w:val="22"/>
        </w:rPr>
        <w:t xml:space="preserve"> </w:t>
      </w:r>
      <w:r w:rsidR="00A1751F" w:rsidRPr="00092234">
        <w:rPr>
          <w:rFonts w:cs="Arial"/>
          <w:b w:val="0"/>
          <w:bCs w:val="0"/>
          <w:spacing w:val="-1"/>
          <w:sz w:val="22"/>
          <w:szCs w:val="22"/>
        </w:rPr>
        <w:t>on</w:t>
      </w:r>
      <w:r w:rsidR="00A1751F" w:rsidRPr="00092234">
        <w:rPr>
          <w:rFonts w:cs="Arial"/>
          <w:b w:val="0"/>
          <w:bCs w:val="0"/>
          <w:spacing w:val="-4"/>
          <w:sz w:val="22"/>
          <w:szCs w:val="22"/>
        </w:rPr>
        <w:t xml:space="preserve"> </w:t>
      </w:r>
      <w:r w:rsidR="007C52CE" w:rsidRPr="00092234">
        <w:rPr>
          <w:rFonts w:cs="Arial"/>
          <w:b w:val="0"/>
          <w:bCs w:val="0"/>
          <w:spacing w:val="-4"/>
          <w:sz w:val="22"/>
          <w:szCs w:val="22"/>
        </w:rPr>
        <w:t>12</w:t>
      </w:r>
      <w:r w:rsidR="007C52CE" w:rsidRPr="00092234">
        <w:rPr>
          <w:rFonts w:cs="Arial"/>
          <w:b w:val="0"/>
          <w:bCs w:val="0"/>
          <w:spacing w:val="-4"/>
          <w:sz w:val="22"/>
          <w:szCs w:val="22"/>
          <w:vertAlign w:val="superscript"/>
        </w:rPr>
        <w:t>th</w:t>
      </w:r>
      <w:r w:rsidR="007C52CE" w:rsidRPr="00092234">
        <w:rPr>
          <w:rFonts w:cs="Arial"/>
          <w:b w:val="0"/>
          <w:bCs w:val="0"/>
          <w:spacing w:val="-4"/>
          <w:sz w:val="22"/>
          <w:szCs w:val="22"/>
        </w:rPr>
        <w:t xml:space="preserve"> September</w:t>
      </w:r>
      <w:r w:rsidR="00A1751F" w:rsidRPr="00092234">
        <w:rPr>
          <w:rFonts w:cs="Arial"/>
          <w:b w:val="0"/>
          <w:bCs w:val="0"/>
          <w:spacing w:val="-6"/>
          <w:sz w:val="22"/>
          <w:szCs w:val="22"/>
        </w:rPr>
        <w:t xml:space="preserve"> </w:t>
      </w:r>
      <w:r w:rsidR="00CC6734" w:rsidRPr="00092234">
        <w:rPr>
          <w:rFonts w:cs="Arial"/>
          <w:b w:val="0"/>
          <w:bCs w:val="0"/>
          <w:spacing w:val="-6"/>
          <w:sz w:val="22"/>
          <w:szCs w:val="22"/>
        </w:rPr>
        <w:t xml:space="preserve">as </w:t>
      </w:r>
      <w:r w:rsidR="00A1751F" w:rsidRPr="00092234">
        <w:rPr>
          <w:rFonts w:cs="Arial"/>
          <w:b w:val="0"/>
          <w:bCs w:val="0"/>
          <w:sz w:val="22"/>
          <w:szCs w:val="22"/>
        </w:rPr>
        <w:t>a</w:t>
      </w:r>
      <w:r w:rsidR="00A1751F" w:rsidRPr="00092234">
        <w:rPr>
          <w:rFonts w:cs="Arial"/>
          <w:b w:val="0"/>
          <w:bCs w:val="0"/>
          <w:spacing w:val="-1"/>
          <w:sz w:val="22"/>
          <w:szCs w:val="22"/>
        </w:rPr>
        <w:t xml:space="preserve"> </w:t>
      </w:r>
      <w:r w:rsidR="00A1751F" w:rsidRPr="00092234">
        <w:rPr>
          <w:rFonts w:cs="Arial"/>
          <w:b w:val="0"/>
          <w:bCs w:val="0"/>
          <w:spacing w:val="-2"/>
          <w:sz w:val="22"/>
          <w:szCs w:val="22"/>
        </w:rPr>
        <w:t>true</w:t>
      </w:r>
      <w:r w:rsidR="00A1751F" w:rsidRPr="00092234">
        <w:rPr>
          <w:rFonts w:cs="Arial"/>
          <w:b w:val="0"/>
          <w:bCs w:val="0"/>
          <w:spacing w:val="-4"/>
          <w:sz w:val="22"/>
          <w:szCs w:val="22"/>
        </w:rPr>
        <w:t xml:space="preserve"> </w:t>
      </w:r>
      <w:r w:rsidR="00A1751F" w:rsidRPr="00092234">
        <w:rPr>
          <w:rFonts w:cs="Arial"/>
          <w:b w:val="0"/>
          <w:bCs w:val="0"/>
          <w:spacing w:val="-2"/>
          <w:sz w:val="22"/>
          <w:szCs w:val="22"/>
        </w:rPr>
        <w:t>and</w:t>
      </w:r>
      <w:r w:rsidR="00A1751F" w:rsidRPr="00092234">
        <w:rPr>
          <w:rFonts w:cs="Arial"/>
          <w:b w:val="0"/>
          <w:bCs w:val="0"/>
          <w:spacing w:val="-4"/>
          <w:sz w:val="22"/>
          <w:szCs w:val="22"/>
        </w:rPr>
        <w:t xml:space="preserve"> </w:t>
      </w:r>
      <w:r w:rsidR="00A1751F" w:rsidRPr="00092234">
        <w:rPr>
          <w:rFonts w:cs="Arial"/>
          <w:b w:val="0"/>
          <w:bCs w:val="0"/>
          <w:spacing w:val="-3"/>
          <w:sz w:val="22"/>
          <w:szCs w:val="22"/>
        </w:rPr>
        <w:t>accurate</w:t>
      </w:r>
      <w:r w:rsidR="00A1751F" w:rsidRPr="00092234">
        <w:rPr>
          <w:rFonts w:cs="Arial"/>
          <w:b w:val="0"/>
          <w:bCs w:val="0"/>
          <w:spacing w:val="-6"/>
          <w:sz w:val="22"/>
          <w:szCs w:val="22"/>
        </w:rPr>
        <w:t xml:space="preserve"> </w:t>
      </w:r>
      <w:r w:rsidR="00A1751F" w:rsidRPr="00092234">
        <w:rPr>
          <w:rFonts w:cs="Arial"/>
          <w:b w:val="0"/>
          <w:bCs w:val="0"/>
          <w:spacing w:val="-3"/>
          <w:sz w:val="22"/>
          <w:szCs w:val="22"/>
        </w:rPr>
        <w:t xml:space="preserve">record. </w:t>
      </w:r>
      <w:r w:rsidR="00A33E22" w:rsidRPr="005F73A6">
        <w:rPr>
          <w:rFonts w:cs="Arial"/>
          <w:spacing w:val="-3"/>
          <w:sz w:val="22"/>
          <w:szCs w:val="22"/>
        </w:rPr>
        <w:t>The Minutes were approved</w:t>
      </w:r>
      <w:r w:rsidR="00307BDE">
        <w:rPr>
          <w:rFonts w:cs="Arial"/>
          <w:spacing w:val="-3"/>
          <w:sz w:val="22"/>
          <w:szCs w:val="22"/>
        </w:rPr>
        <w:t xml:space="preserve"> as a correct record</w:t>
      </w:r>
      <w:r w:rsidR="00A33E22">
        <w:rPr>
          <w:rFonts w:cs="Arial"/>
          <w:b w:val="0"/>
          <w:bCs w:val="0"/>
          <w:spacing w:val="-3"/>
          <w:sz w:val="22"/>
          <w:szCs w:val="22"/>
        </w:rPr>
        <w:t>.</w:t>
      </w:r>
    </w:p>
    <w:p w14:paraId="1EFABDEE" w14:textId="63202242" w:rsidR="00A1751F" w:rsidRPr="007C52CE" w:rsidRDefault="00447AA1" w:rsidP="000258E7">
      <w:pPr>
        <w:widowControl w:val="0"/>
        <w:numPr>
          <w:ilvl w:val="0"/>
          <w:numId w:val="7"/>
        </w:numPr>
        <w:tabs>
          <w:tab w:val="left" w:pos="709"/>
        </w:tabs>
        <w:spacing w:after="200" w:line="274" w:lineRule="exact"/>
        <w:ind w:left="567" w:hanging="425"/>
        <w:jc w:val="left"/>
        <w:rPr>
          <w:rFonts w:ascii="Arial" w:hAnsi="Arial" w:cs="Arial"/>
          <w:b/>
          <w:bCs/>
        </w:rPr>
      </w:pPr>
      <w:r>
        <w:rPr>
          <w:rFonts w:ascii="Arial" w:hAnsi="Arial" w:cs="Arial"/>
          <w:b/>
          <w:bCs/>
          <w:spacing w:val="-1"/>
        </w:rPr>
        <w:t xml:space="preserve">To </w:t>
      </w:r>
      <w:r w:rsidR="000258E7">
        <w:rPr>
          <w:rFonts w:ascii="Arial" w:hAnsi="Arial" w:cs="Arial"/>
          <w:b/>
          <w:bCs/>
          <w:spacing w:val="-1"/>
        </w:rPr>
        <w:t xml:space="preserve">adjourn the meeting for </w:t>
      </w:r>
      <w:r w:rsidR="00A1751F" w:rsidRPr="00601E61">
        <w:rPr>
          <w:rFonts w:ascii="Arial" w:hAnsi="Arial" w:cs="Arial"/>
          <w:b/>
          <w:bCs/>
          <w:spacing w:val="-2"/>
        </w:rPr>
        <w:t>Public</w:t>
      </w:r>
      <w:r w:rsidR="00A1751F" w:rsidRPr="00601E61">
        <w:rPr>
          <w:rFonts w:ascii="Arial" w:hAnsi="Arial" w:cs="Arial"/>
          <w:b/>
          <w:bCs/>
          <w:spacing w:val="-6"/>
        </w:rPr>
        <w:t xml:space="preserve"> </w:t>
      </w:r>
      <w:r w:rsidR="00A1751F" w:rsidRPr="00601E61">
        <w:rPr>
          <w:rFonts w:ascii="Arial" w:hAnsi="Arial" w:cs="Arial"/>
          <w:b/>
          <w:bCs/>
          <w:spacing w:val="-3"/>
        </w:rPr>
        <w:t>Presentation</w:t>
      </w:r>
      <w:r w:rsidR="007C52CE">
        <w:rPr>
          <w:rFonts w:ascii="Arial" w:hAnsi="Arial" w:cs="Arial"/>
          <w:b/>
          <w:bCs/>
          <w:spacing w:val="-3"/>
        </w:rPr>
        <w:t>.</w:t>
      </w:r>
    </w:p>
    <w:p w14:paraId="6B8025D4" w14:textId="4452F917" w:rsidR="0051092D" w:rsidRPr="008670C2" w:rsidRDefault="007C52CE" w:rsidP="001A6183">
      <w:pPr>
        <w:widowControl w:val="0"/>
        <w:numPr>
          <w:ilvl w:val="0"/>
          <w:numId w:val="7"/>
        </w:numPr>
        <w:tabs>
          <w:tab w:val="left" w:pos="709"/>
        </w:tabs>
        <w:spacing w:after="200" w:line="274" w:lineRule="exact"/>
        <w:ind w:left="567" w:hanging="425"/>
        <w:jc w:val="left"/>
        <w:rPr>
          <w:spacing w:val="-3"/>
        </w:rPr>
      </w:pPr>
      <w:r w:rsidRPr="0051092D">
        <w:rPr>
          <w:rFonts w:ascii="Arial" w:hAnsi="Arial" w:cs="Arial"/>
          <w:b/>
          <w:bCs/>
          <w:spacing w:val="-3"/>
        </w:rPr>
        <w:t>The Planning Applications</w:t>
      </w:r>
      <w:r w:rsidR="00535285" w:rsidRPr="00535285">
        <w:rPr>
          <w:rFonts w:ascii="Arial" w:hAnsi="Arial" w:cs="Arial"/>
          <w:spacing w:val="-3"/>
        </w:rPr>
        <w:t>: these</w:t>
      </w:r>
      <w:r w:rsidR="00535285">
        <w:rPr>
          <w:rFonts w:ascii="Arial" w:hAnsi="Arial" w:cs="Arial"/>
          <w:b/>
          <w:bCs/>
          <w:spacing w:val="-3"/>
        </w:rPr>
        <w:t xml:space="preserve"> </w:t>
      </w:r>
      <w:r w:rsidRPr="008670C2">
        <w:rPr>
          <w:rFonts w:ascii="Arial" w:hAnsi="Arial" w:cs="Arial"/>
          <w:spacing w:val="-3"/>
        </w:rPr>
        <w:t xml:space="preserve">were </w:t>
      </w:r>
      <w:r w:rsidR="00307E0E" w:rsidRPr="008670C2">
        <w:rPr>
          <w:rFonts w:ascii="Arial" w:hAnsi="Arial" w:cs="Arial"/>
          <w:spacing w:val="-3"/>
        </w:rPr>
        <w:t xml:space="preserve">brought </w:t>
      </w:r>
      <w:r w:rsidRPr="008670C2">
        <w:rPr>
          <w:rFonts w:ascii="Arial" w:hAnsi="Arial" w:cs="Arial"/>
          <w:spacing w:val="-3"/>
        </w:rPr>
        <w:t>forward on the</w:t>
      </w:r>
      <w:r w:rsidRPr="0051092D">
        <w:rPr>
          <w:rFonts w:ascii="Arial" w:hAnsi="Arial" w:cs="Arial"/>
          <w:b/>
          <w:bCs/>
          <w:spacing w:val="-3"/>
        </w:rPr>
        <w:t xml:space="preserve"> </w:t>
      </w:r>
      <w:r w:rsidR="00A81478" w:rsidRPr="0051092D">
        <w:rPr>
          <w:rFonts w:ascii="Arial" w:hAnsi="Arial" w:cs="Arial"/>
          <w:spacing w:val="-3"/>
        </w:rPr>
        <w:t>agenda</w:t>
      </w:r>
      <w:r w:rsidRPr="0051092D">
        <w:rPr>
          <w:rFonts w:ascii="Arial" w:hAnsi="Arial" w:cs="Arial"/>
          <w:b/>
          <w:bCs/>
          <w:spacing w:val="-3"/>
        </w:rPr>
        <w:t xml:space="preserve"> </w:t>
      </w:r>
      <w:r w:rsidRPr="008670C2">
        <w:rPr>
          <w:rFonts w:ascii="Arial" w:hAnsi="Arial" w:cs="Arial"/>
          <w:spacing w:val="-3"/>
        </w:rPr>
        <w:t>because four members of the</w:t>
      </w:r>
      <w:r w:rsidRPr="0051092D">
        <w:rPr>
          <w:rFonts w:ascii="Arial" w:hAnsi="Arial" w:cs="Arial"/>
          <w:b/>
          <w:bCs/>
          <w:spacing w:val="-3"/>
        </w:rPr>
        <w:t xml:space="preserve"> </w:t>
      </w:r>
      <w:r w:rsidRPr="008670C2">
        <w:rPr>
          <w:rFonts w:ascii="Arial" w:hAnsi="Arial" w:cs="Arial"/>
          <w:spacing w:val="-3"/>
        </w:rPr>
        <w:t>public were present primarily for these</w:t>
      </w:r>
      <w:r w:rsidR="00307E0E" w:rsidRPr="008670C2">
        <w:rPr>
          <w:rFonts w:ascii="Arial" w:hAnsi="Arial" w:cs="Arial"/>
          <w:spacing w:val="-3"/>
        </w:rPr>
        <w:t xml:space="preserve"> items</w:t>
      </w:r>
      <w:r w:rsidRPr="008670C2">
        <w:rPr>
          <w:rFonts w:ascii="Arial" w:hAnsi="Arial" w:cs="Arial"/>
          <w:spacing w:val="-3"/>
        </w:rPr>
        <w:t xml:space="preserve">: </w:t>
      </w:r>
    </w:p>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51092D" w14:paraId="7A89799E" w14:textId="77777777" w:rsidTr="00355A72">
        <w:trPr>
          <w:trHeight w:hRule="exact" w:val="437"/>
        </w:trPr>
        <w:tc>
          <w:tcPr>
            <w:tcW w:w="2065" w:type="dxa"/>
            <w:vAlign w:val="center"/>
          </w:tcPr>
          <w:p w14:paraId="2E3836F8" w14:textId="77777777" w:rsidR="0051092D" w:rsidRPr="00083293" w:rsidRDefault="0051092D" w:rsidP="00355A72">
            <w:pPr>
              <w:pStyle w:val="TableParagraph"/>
              <w:spacing w:before="26"/>
              <w:ind w:left="227"/>
              <w:rPr>
                <w:rFonts w:ascii="Arial" w:eastAsia="Arial" w:hAnsi="Arial" w:cs="Arial"/>
                <w:b/>
                <w:color w:val="0033CC"/>
              </w:rPr>
            </w:pPr>
            <w:r w:rsidRPr="00083293">
              <w:rPr>
                <w:rFonts w:ascii="Arial" w:hAnsi="Arial" w:cs="Arial"/>
                <w:color w:val="000000" w:themeColor="text1"/>
              </w:rPr>
              <w:t>Application No:</w:t>
            </w:r>
          </w:p>
        </w:tc>
        <w:tc>
          <w:tcPr>
            <w:tcW w:w="7552" w:type="dxa"/>
            <w:vAlign w:val="center"/>
          </w:tcPr>
          <w:p w14:paraId="3DA192CC" w14:textId="77777777" w:rsidR="0051092D" w:rsidRPr="00083293" w:rsidRDefault="00742F71" w:rsidP="00355A72">
            <w:pPr>
              <w:pStyle w:val="NormalWeb"/>
              <w:ind w:left="198"/>
              <w:rPr>
                <w:rFonts w:ascii="Arial" w:eastAsia="Arial" w:hAnsi="Arial" w:cs="Arial"/>
                <w:b/>
                <w:bCs/>
                <w:color w:val="000000" w:themeColor="text1"/>
                <w:sz w:val="22"/>
                <w:szCs w:val="22"/>
                <w:lang w:val="en-US" w:eastAsia="en-US"/>
              </w:rPr>
            </w:pPr>
            <w:hyperlink r:id="rId7" w:history="1">
              <w:r w:rsidR="0051092D" w:rsidRPr="00641062">
                <w:rPr>
                  <w:rStyle w:val="Hyperlink"/>
                  <w:rFonts w:ascii="Arial" w:eastAsia="Arial" w:hAnsi="Arial" w:cs="Arial"/>
                  <w:b/>
                  <w:bCs/>
                  <w:sz w:val="22"/>
                  <w:szCs w:val="22"/>
                  <w:lang w:val="en-US" w:eastAsia="en-US"/>
                </w:rPr>
                <w:t>23/3624T</w:t>
              </w:r>
            </w:hyperlink>
          </w:p>
        </w:tc>
      </w:tr>
      <w:tr w:rsidR="0051092D" w14:paraId="5BE99B27" w14:textId="77777777" w:rsidTr="00E87FB6">
        <w:trPr>
          <w:trHeight w:hRule="exact" w:val="378"/>
        </w:trPr>
        <w:tc>
          <w:tcPr>
            <w:tcW w:w="2065" w:type="dxa"/>
            <w:vAlign w:val="center"/>
          </w:tcPr>
          <w:p w14:paraId="070B969E" w14:textId="77777777" w:rsidR="0051092D" w:rsidRPr="00083293" w:rsidRDefault="0051092D" w:rsidP="00355A72">
            <w:pPr>
              <w:pStyle w:val="TableParagraph"/>
              <w:spacing w:before="60" w:line="263" w:lineRule="exact"/>
              <w:ind w:firstLine="280"/>
              <w:rPr>
                <w:rFonts w:ascii="Arial" w:eastAsia="Arial" w:hAnsi="Arial" w:cs="Arial"/>
              </w:rPr>
            </w:pPr>
            <w:r w:rsidRPr="00083293">
              <w:rPr>
                <w:rFonts w:ascii="Arial" w:hAnsi="Arial" w:cs="Arial"/>
              </w:rPr>
              <w:t>Proposal:</w:t>
            </w:r>
          </w:p>
        </w:tc>
        <w:tc>
          <w:tcPr>
            <w:tcW w:w="7552" w:type="dxa"/>
            <w:vAlign w:val="center"/>
          </w:tcPr>
          <w:p w14:paraId="629DD462" w14:textId="77777777" w:rsidR="0051092D" w:rsidRPr="00CD73C0" w:rsidRDefault="0051092D" w:rsidP="00355A72">
            <w:pPr>
              <w:pStyle w:val="TableParagraph"/>
              <w:spacing w:before="60" w:line="263" w:lineRule="exact"/>
              <w:ind w:left="227"/>
              <w:rPr>
                <w:rFonts w:ascii="Arial" w:hAnsi="Arial" w:cs="Arial"/>
              </w:rPr>
            </w:pPr>
            <w:r w:rsidRPr="00641062">
              <w:rPr>
                <w:rFonts w:ascii="Arial" w:hAnsi="Arial" w:cs="Arial"/>
              </w:rPr>
              <w:t>Oak tree on the North border of garden - remove the broken branch.</w:t>
            </w:r>
          </w:p>
        </w:tc>
      </w:tr>
      <w:tr w:rsidR="0051092D" w14:paraId="53ED9BEA" w14:textId="77777777" w:rsidTr="00355A72">
        <w:trPr>
          <w:trHeight w:hRule="exact" w:val="427"/>
        </w:trPr>
        <w:tc>
          <w:tcPr>
            <w:tcW w:w="2065" w:type="dxa"/>
            <w:vAlign w:val="center"/>
          </w:tcPr>
          <w:p w14:paraId="2BF2020F" w14:textId="77777777" w:rsidR="0051092D" w:rsidRPr="00083293" w:rsidRDefault="0051092D" w:rsidP="00355A72">
            <w:pPr>
              <w:pStyle w:val="TableParagraph"/>
              <w:spacing w:before="60" w:line="263" w:lineRule="exact"/>
              <w:ind w:left="227"/>
              <w:rPr>
                <w:rFonts w:ascii="Arial" w:eastAsia="Arial" w:hAnsi="Arial" w:cs="Arial"/>
              </w:rPr>
            </w:pPr>
            <w:r w:rsidRPr="00083293">
              <w:rPr>
                <w:rFonts w:ascii="Arial" w:hAnsi="Arial" w:cs="Arial"/>
              </w:rPr>
              <w:t>Location:</w:t>
            </w:r>
          </w:p>
        </w:tc>
        <w:tc>
          <w:tcPr>
            <w:tcW w:w="7552" w:type="dxa"/>
            <w:vAlign w:val="center"/>
          </w:tcPr>
          <w:p w14:paraId="7E45B996" w14:textId="77777777" w:rsidR="0051092D" w:rsidRPr="00CD73C0" w:rsidRDefault="0051092D" w:rsidP="00355A72">
            <w:pPr>
              <w:pStyle w:val="TableParagraph"/>
              <w:spacing w:before="60" w:line="263" w:lineRule="exact"/>
              <w:ind w:left="227"/>
              <w:rPr>
                <w:rFonts w:ascii="Arial" w:hAnsi="Arial" w:cs="Arial"/>
              </w:rPr>
            </w:pPr>
            <w:r w:rsidRPr="00641062">
              <w:rPr>
                <w:rFonts w:ascii="Arial" w:hAnsi="Arial" w:cs="Arial"/>
              </w:rPr>
              <w:t xml:space="preserve">1, </w:t>
            </w:r>
            <w:proofErr w:type="spellStart"/>
            <w:r w:rsidRPr="00641062">
              <w:rPr>
                <w:rFonts w:ascii="Arial" w:hAnsi="Arial" w:cs="Arial"/>
              </w:rPr>
              <w:t>Maisterson</w:t>
            </w:r>
            <w:proofErr w:type="spellEnd"/>
            <w:r w:rsidRPr="00641062">
              <w:rPr>
                <w:rFonts w:ascii="Arial" w:hAnsi="Arial" w:cs="Arial"/>
              </w:rPr>
              <w:t xml:space="preserve"> Drive, Nether Alderley, SK10 4HN</w:t>
            </w:r>
          </w:p>
        </w:tc>
      </w:tr>
      <w:tr w:rsidR="0051092D" w14:paraId="5A5E6E70" w14:textId="77777777" w:rsidTr="00355A72">
        <w:trPr>
          <w:trHeight w:hRule="exact" w:val="570"/>
        </w:trPr>
        <w:tc>
          <w:tcPr>
            <w:tcW w:w="2065" w:type="dxa"/>
            <w:vAlign w:val="center"/>
          </w:tcPr>
          <w:p w14:paraId="5D83338D" w14:textId="77777777" w:rsidR="0051092D" w:rsidRPr="00083293" w:rsidRDefault="0051092D" w:rsidP="00355A72">
            <w:pPr>
              <w:pStyle w:val="TableParagraph"/>
              <w:spacing w:before="60" w:line="263" w:lineRule="exact"/>
              <w:ind w:left="227"/>
              <w:rPr>
                <w:rFonts w:ascii="Arial" w:hAnsi="Arial" w:cs="Arial"/>
              </w:rPr>
            </w:pPr>
            <w:r>
              <w:rPr>
                <w:rFonts w:ascii="Arial" w:hAnsi="Arial" w:cs="Arial"/>
              </w:rPr>
              <w:t>Response Deadline</w:t>
            </w:r>
          </w:p>
        </w:tc>
        <w:tc>
          <w:tcPr>
            <w:tcW w:w="7552" w:type="dxa"/>
            <w:vAlign w:val="center"/>
          </w:tcPr>
          <w:p w14:paraId="0D5D965F" w14:textId="77777777" w:rsidR="0051092D" w:rsidRPr="00AC540E" w:rsidRDefault="0051092D" w:rsidP="00355A72">
            <w:pPr>
              <w:pStyle w:val="TableParagraph"/>
              <w:spacing w:before="60" w:line="263" w:lineRule="exact"/>
              <w:ind w:left="227"/>
              <w:rPr>
                <w:rFonts w:ascii="Arial" w:hAnsi="Arial" w:cs="Arial"/>
              </w:rPr>
            </w:pPr>
            <w:r>
              <w:rPr>
                <w:rFonts w:ascii="Arial" w:hAnsi="Arial" w:cs="Arial"/>
              </w:rPr>
              <w:t>No required response date provided – target decision date 19</w:t>
            </w:r>
            <w:r w:rsidRPr="00641062">
              <w:rPr>
                <w:rFonts w:ascii="Arial" w:hAnsi="Arial" w:cs="Arial"/>
                <w:vertAlign w:val="superscript"/>
              </w:rPr>
              <w:t>th</w:t>
            </w:r>
            <w:r>
              <w:rPr>
                <w:rFonts w:ascii="Arial" w:hAnsi="Arial" w:cs="Arial"/>
              </w:rPr>
              <w:t xml:space="preserve"> November 2023</w:t>
            </w:r>
          </w:p>
        </w:tc>
      </w:tr>
      <w:tr w:rsidR="00CA3108" w14:paraId="3E82A8BD" w14:textId="77777777" w:rsidTr="00E87FB6">
        <w:trPr>
          <w:trHeight w:hRule="exact" w:val="413"/>
        </w:trPr>
        <w:tc>
          <w:tcPr>
            <w:tcW w:w="2065" w:type="dxa"/>
            <w:vAlign w:val="center"/>
          </w:tcPr>
          <w:p w14:paraId="404223B3" w14:textId="41FCB9B1" w:rsidR="00CA3108" w:rsidRDefault="00CA3108" w:rsidP="00355A72">
            <w:pPr>
              <w:pStyle w:val="TableParagraph"/>
              <w:spacing w:before="60" w:line="263" w:lineRule="exact"/>
              <w:ind w:left="227"/>
              <w:rPr>
                <w:rFonts w:ascii="Arial" w:hAnsi="Arial" w:cs="Arial"/>
              </w:rPr>
            </w:pPr>
            <w:r>
              <w:rPr>
                <w:rFonts w:ascii="Arial" w:hAnsi="Arial" w:cs="Arial"/>
              </w:rPr>
              <w:t>NAPC Response</w:t>
            </w:r>
          </w:p>
        </w:tc>
        <w:tc>
          <w:tcPr>
            <w:tcW w:w="7552" w:type="dxa"/>
            <w:vAlign w:val="center"/>
          </w:tcPr>
          <w:p w14:paraId="446053FB" w14:textId="0EAB29F5" w:rsidR="00CA3108" w:rsidRDefault="00CA3108" w:rsidP="00355A72">
            <w:pPr>
              <w:pStyle w:val="TableParagraph"/>
              <w:spacing w:before="60" w:line="263" w:lineRule="exact"/>
              <w:ind w:left="227"/>
              <w:rPr>
                <w:rFonts w:ascii="Arial" w:hAnsi="Arial" w:cs="Arial"/>
              </w:rPr>
            </w:pPr>
            <w:r>
              <w:rPr>
                <w:rFonts w:ascii="Arial" w:hAnsi="Arial" w:cs="Arial"/>
              </w:rPr>
              <w:t>No objection to this application</w:t>
            </w:r>
          </w:p>
        </w:tc>
      </w:tr>
    </w:tbl>
    <w:p w14:paraId="73BF93CE" w14:textId="77777777" w:rsidR="0051092D" w:rsidRDefault="0051092D" w:rsidP="0051092D">
      <w:pPr>
        <w:pStyle w:val="Heading2"/>
        <w:ind w:left="567" w:hanging="425"/>
        <w:rPr>
          <w:spacing w:val="-3"/>
        </w:rPr>
      </w:pPr>
    </w:p>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51092D" w14:paraId="0394D156" w14:textId="77777777" w:rsidTr="00355A72">
        <w:trPr>
          <w:trHeight w:hRule="exact" w:val="437"/>
        </w:trPr>
        <w:tc>
          <w:tcPr>
            <w:tcW w:w="2065" w:type="dxa"/>
            <w:vAlign w:val="center"/>
          </w:tcPr>
          <w:p w14:paraId="17962CDD" w14:textId="77777777" w:rsidR="0051092D" w:rsidRPr="00083293" w:rsidRDefault="0051092D" w:rsidP="00355A72">
            <w:pPr>
              <w:pStyle w:val="TableParagraph"/>
              <w:spacing w:before="26"/>
              <w:ind w:left="227"/>
              <w:rPr>
                <w:rFonts w:ascii="Arial" w:eastAsia="Arial" w:hAnsi="Arial" w:cs="Arial"/>
                <w:b/>
                <w:color w:val="0033CC"/>
              </w:rPr>
            </w:pPr>
            <w:r w:rsidRPr="00083293">
              <w:rPr>
                <w:rFonts w:ascii="Arial" w:hAnsi="Arial" w:cs="Arial"/>
                <w:color w:val="000000" w:themeColor="text1"/>
              </w:rPr>
              <w:t>Application No:</w:t>
            </w:r>
          </w:p>
        </w:tc>
        <w:tc>
          <w:tcPr>
            <w:tcW w:w="7552" w:type="dxa"/>
            <w:vAlign w:val="center"/>
          </w:tcPr>
          <w:p w14:paraId="7743EAD4" w14:textId="77777777" w:rsidR="0051092D" w:rsidRPr="00083293" w:rsidRDefault="00742F71" w:rsidP="00355A72">
            <w:pPr>
              <w:pStyle w:val="NormalWeb"/>
              <w:ind w:left="198"/>
              <w:rPr>
                <w:rFonts w:ascii="Arial" w:eastAsia="Arial" w:hAnsi="Arial" w:cs="Arial"/>
                <w:b/>
                <w:bCs/>
                <w:color w:val="000000" w:themeColor="text1"/>
                <w:sz w:val="22"/>
                <w:szCs w:val="22"/>
                <w:lang w:val="en-US" w:eastAsia="en-US"/>
              </w:rPr>
            </w:pPr>
            <w:hyperlink r:id="rId8" w:history="1">
              <w:r w:rsidR="0051092D" w:rsidRPr="0003469C">
                <w:rPr>
                  <w:rStyle w:val="Hyperlink"/>
                  <w:rFonts w:ascii="Arial" w:eastAsia="Arial" w:hAnsi="Arial" w:cs="Arial"/>
                  <w:b/>
                  <w:bCs/>
                  <w:sz w:val="22"/>
                  <w:szCs w:val="22"/>
                  <w:lang w:val="en-US" w:eastAsia="en-US"/>
                </w:rPr>
                <w:t>23/3567M</w:t>
              </w:r>
            </w:hyperlink>
          </w:p>
        </w:tc>
      </w:tr>
      <w:tr w:rsidR="0051092D" w14:paraId="10ABFF00" w14:textId="77777777" w:rsidTr="00355A72">
        <w:trPr>
          <w:trHeight w:hRule="exact" w:val="974"/>
        </w:trPr>
        <w:tc>
          <w:tcPr>
            <w:tcW w:w="2065" w:type="dxa"/>
            <w:vAlign w:val="center"/>
          </w:tcPr>
          <w:p w14:paraId="7F2F8FB4" w14:textId="77777777" w:rsidR="0051092D" w:rsidRPr="00083293" w:rsidRDefault="0051092D" w:rsidP="00355A72">
            <w:pPr>
              <w:pStyle w:val="TableParagraph"/>
              <w:spacing w:before="60" w:line="263" w:lineRule="exact"/>
              <w:ind w:firstLine="280"/>
              <w:rPr>
                <w:rFonts w:ascii="Arial" w:eastAsia="Arial" w:hAnsi="Arial" w:cs="Arial"/>
              </w:rPr>
            </w:pPr>
            <w:r w:rsidRPr="00083293">
              <w:rPr>
                <w:rFonts w:ascii="Arial" w:hAnsi="Arial" w:cs="Arial"/>
              </w:rPr>
              <w:t>Proposal:</w:t>
            </w:r>
          </w:p>
        </w:tc>
        <w:tc>
          <w:tcPr>
            <w:tcW w:w="7552" w:type="dxa"/>
            <w:vAlign w:val="center"/>
          </w:tcPr>
          <w:p w14:paraId="5EA8E6D2" w14:textId="77777777" w:rsidR="0051092D" w:rsidRPr="0003469C" w:rsidRDefault="0051092D" w:rsidP="00355A72">
            <w:pPr>
              <w:pStyle w:val="NormalWeb"/>
              <w:ind w:left="198"/>
              <w:rPr>
                <w:rFonts w:ascii="Arial" w:hAnsi="Arial" w:cs="Arial"/>
                <w:sz w:val="22"/>
                <w:szCs w:val="22"/>
              </w:rPr>
            </w:pPr>
            <w:r w:rsidRPr="0003469C">
              <w:rPr>
                <w:rFonts w:ascii="Arial" w:hAnsi="Arial" w:cs="Arial"/>
                <w:sz w:val="22"/>
                <w:szCs w:val="22"/>
              </w:rPr>
              <w:t xml:space="preserve">Variation of Condition 2 on approval </w:t>
            </w:r>
            <w:hyperlink r:id="rId9" w:history="1">
              <w:r w:rsidRPr="0003469C">
                <w:rPr>
                  <w:rStyle w:val="Hyperlink"/>
                  <w:rFonts w:ascii="Arial" w:hAnsi="Arial" w:cs="Arial"/>
                  <w:b/>
                  <w:bCs/>
                  <w:sz w:val="22"/>
                  <w:szCs w:val="22"/>
                </w:rPr>
                <w:t>20/3208M</w:t>
              </w:r>
            </w:hyperlink>
            <w:r w:rsidRPr="0003469C">
              <w:rPr>
                <w:rFonts w:ascii="Arial" w:hAnsi="Arial" w:cs="Arial"/>
                <w:sz w:val="22"/>
                <w:szCs w:val="22"/>
              </w:rPr>
              <w:t xml:space="preserve"> for extension to ground and lower ground floor, provision of two outbuildings and associated landscaping</w:t>
            </w:r>
          </w:p>
        </w:tc>
      </w:tr>
      <w:tr w:rsidR="0051092D" w14:paraId="06A677CA" w14:textId="77777777" w:rsidTr="00355A72">
        <w:trPr>
          <w:trHeight w:hRule="exact" w:val="427"/>
        </w:trPr>
        <w:tc>
          <w:tcPr>
            <w:tcW w:w="2065" w:type="dxa"/>
            <w:vAlign w:val="center"/>
          </w:tcPr>
          <w:p w14:paraId="31626E61" w14:textId="77777777" w:rsidR="0051092D" w:rsidRPr="00033304" w:rsidRDefault="0051092D" w:rsidP="00355A72">
            <w:pPr>
              <w:pStyle w:val="TableParagraph"/>
              <w:spacing w:before="60" w:line="263" w:lineRule="exact"/>
              <w:ind w:left="227"/>
              <w:rPr>
                <w:rFonts w:ascii="Arial" w:hAnsi="Arial" w:cs="Arial"/>
              </w:rPr>
            </w:pPr>
            <w:r w:rsidRPr="00083293">
              <w:rPr>
                <w:rFonts w:ascii="Arial" w:hAnsi="Arial" w:cs="Arial"/>
              </w:rPr>
              <w:t>Location:</w:t>
            </w:r>
          </w:p>
        </w:tc>
        <w:tc>
          <w:tcPr>
            <w:tcW w:w="7552" w:type="dxa"/>
            <w:vAlign w:val="center"/>
          </w:tcPr>
          <w:p w14:paraId="28314EBD" w14:textId="77777777" w:rsidR="0051092D" w:rsidRPr="0003469C" w:rsidRDefault="0051092D" w:rsidP="00355A72">
            <w:pPr>
              <w:pStyle w:val="NormalWeb"/>
              <w:ind w:left="198"/>
              <w:rPr>
                <w:rFonts w:ascii="Arial" w:hAnsi="Arial" w:cs="Arial"/>
                <w:sz w:val="22"/>
                <w:szCs w:val="22"/>
              </w:rPr>
            </w:pPr>
            <w:r w:rsidRPr="0003469C">
              <w:rPr>
                <w:rFonts w:ascii="Arial" w:hAnsi="Arial" w:cs="Arial"/>
                <w:sz w:val="22"/>
                <w:szCs w:val="22"/>
              </w:rPr>
              <w:t>Bewdley, Congleton Road, Alderley Edge, SK9 7AL</w:t>
            </w:r>
          </w:p>
        </w:tc>
      </w:tr>
      <w:tr w:rsidR="0051092D" w14:paraId="4540FB1B" w14:textId="77777777" w:rsidTr="00355A72">
        <w:trPr>
          <w:trHeight w:hRule="exact" w:val="709"/>
        </w:trPr>
        <w:tc>
          <w:tcPr>
            <w:tcW w:w="2065" w:type="dxa"/>
            <w:vAlign w:val="center"/>
          </w:tcPr>
          <w:p w14:paraId="3B4E2CAB" w14:textId="77777777" w:rsidR="0051092D" w:rsidRPr="00083293" w:rsidRDefault="0051092D" w:rsidP="00355A72">
            <w:pPr>
              <w:pStyle w:val="TableParagraph"/>
              <w:spacing w:before="60" w:line="263" w:lineRule="exact"/>
              <w:ind w:left="227"/>
              <w:rPr>
                <w:rFonts w:ascii="Arial" w:hAnsi="Arial" w:cs="Arial"/>
              </w:rPr>
            </w:pPr>
            <w:r>
              <w:rPr>
                <w:rFonts w:ascii="Arial" w:hAnsi="Arial" w:cs="Arial"/>
              </w:rPr>
              <w:t>Response Deadline</w:t>
            </w:r>
          </w:p>
        </w:tc>
        <w:tc>
          <w:tcPr>
            <w:tcW w:w="7552" w:type="dxa"/>
            <w:vAlign w:val="center"/>
          </w:tcPr>
          <w:p w14:paraId="41145D02" w14:textId="77777777" w:rsidR="0051092D" w:rsidRPr="00083293" w:rsidRDefault="0051092D" w:rsidP="00355A72">
            <w:pPr>
              <w:pStyle w:val="NormalWeb"/>
              <w:ind w:left="198"/>
              <w:rPr>
                <w:rFonts w:ascii="Arial" w:hAnsi="Arial" w:cs="Arial"/>
                <w:sz w:val="22"/>
                <w:szCs w:val="22"/>
              </w:rPr>
            </w:pPr>
            <w:r>
              <w:rPr>
                <w:rFonts w:ascii="Arial" w:hAnsi="Arial" w:cs="Arial"/>
                <w:sz w:val="22"/>
                <w:szCs w:val="22"/>
              </w:rPr>
              <w:t>25</w:t>
            </w:r>
            <w:r w:rsidRPr="0003469C">
              <w:rPr>
                <w:rFonts w:ascii="Arial" w:hAnsi="Arial" w:cs="Arial"/>
                <w:sz w:val="22"/>
                <w:szCs w:val="22"/>
                <w:vertAlign w:val="superscript"/>
              </w:rPr>
              <w:t>th</w:t>
            </w:r>
            <w:r>
              <w:rPr>
                <w:rFonts w:ascii="Arial" w:hAnsi="Arial" w:cs="Arial"/>
                <w:sz w:val="22"/>
                <w:szCs w:val="22"/>
              </w:rPr>
              <w:t xml:space="preserve"> October 2023</w:t>
            </w:r>
          </w:p>
        </w:tc>
      </w:tr>
      <w:tr w:rsidR="0070446B" w14:paraId="5724303E" w14:textId="77777777" w:rsidTr="005F73A6">
        <w:trPr>
          <w:trHeight w:hRule="exact" w:val="436"/>
        </w:trPr>
        <w:tc>
          <w:tcPr>
            <w:tcW w:w="2065" w:type="dxa"/>
            <w:vAlign w:val="center"/>
          </w:tcPr>
          <w:p w14:paraId="24C944D6" w14:textId="1A9E3BE2" w:rsidR="0070446B" w:rsidRDefault="0070446B" w:rsidP="00355A72">
            <w:pPr>
              <w:pStyle w:val="TableParagraph"/>
              <w:spacing w:before="60" w:line="263" w:lineRule="exact"/>
              <w:ind w:left="227"/>
              <w:rPr>
                <w:rFonts w:ascii="Arial" w:hAnsi="Arial" w:cs="Arial"/>
              </w:rPr>
            </w:pPr>
            <w:r>
              <w:rPr>
                <w:rFonts w:ascii="Arial" w:hAnsi="Arial" w:cs="Arial"/>
              </w:rPr>
              <w:lastRenderedPageBreak/>
              <w:t>NAPC Response</w:t>
            </w:r>
          </w:p>
        </w:tc>
        <w:tc>
          <w:tcPr>
            <w:tcW w:w="7552" w:type="dxa"/>
            <w:vAlign w:val="center"/>
          </w:tcPr>
          <w:p w14:paraId="586288BA" w14:textId="76CEC01E" w:rsidR="0070446B" w:rsidRDefault="0070446B" w:rsidP="00355A72">
            <w:pPr>
              <w:pStyle w:val="NormalWeb"/>
              <w:ind w:left="198"/>
              <w:rPr>
                <w:rFonts w:ascii="Arial" w:hAnsi="Arial" w:cs="Arial"/>
                <w:sz w:val="22"/>
                <w:szCs w:val="22"/>
              </w:rPr>
            </w:pPr>
            <w:r>
              <w:rPr>
                <w:rFonts w:ascii="Arial" w:hAnsi="Arial" w:cs="Arial"/>
                <w:sz w:val="22"/>
                <w:szCs w:val="22"/>
              </w:rPr>
              <w:t>No objection to this application</w:t>
            </w:r>
          </w:p>
        </w:tc>
      </w:tr>
    </w:tbl>
    <w:p w14:paraId="68EE0B6E" w14:textId="77777777" w:rsidR="0051092D" w:rsidRDefault="0051092D" w:rsidP="0051092D"/>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51092D" w14:paraId="1A1CC9E8" w14:textId="77777777" w:rsidTr="00355A72">
        <w:trPr>
          <w:trHeight w:hRule="exact" w:val="436"/>
        </w:trPr>
        <w:tc>
          <w:tcPr>
            <w:tcW w:w="2065" w:type="dxa"/>
            <w:tcBorders>
              <w:top w:val="single" w:sz="4" w:space="0" w:color="auto"/>
              <w:left w:val="single" w:sz="4" w:space="0" w:color="auto"/>
              <w:bottom w:val="single" w:sz="4" w:space="0" w:color="auto"/>
              <w:right w:val="single" w:sz="4" w:space="0" w:color="auto"/>
            </w:tcBorders>
            <w:vAlign w:val="center"/>
          </w:tcPr>
          <w:p w14:paraId="0F3965E3" w14:textId="77777777" w:rsidR="0051092D" w:rsidRPr="00576F70" w:rsidRDefault="0051092D" w:rsidP="00355A72">
            <w:pPr>
              <w:pStyle w:val="TableParagraph"/>
              <w:spacing w:before="60" w:line="263" w:lineRule="exact"/>
              <w:ind w:left="227"/>
              <w:rPr>
                <w:rFonts w:ascii="Arial" w:hAnsi="Arial" w:cs="Arial"/>
              </w:rPr>
            </w:pPr>
            <w:r w:rsidRPr="00576F70">
              <w:rPr>
                <w:rFonts w:ascii="Arial" w:hAnsi="Arial" w:cs="Arial"/>
              </w:rPr>
              <w:t>Application No:</w:t>
            </w:r>
          </w:p>
        </w:tc>
        <w:tc>
          <w:tcPr>
            <w:tcW w:w="7552" w:type="dxa"/>
            <w:tcBorders>
              <w:top w:val="single" w:sz="4" w:space="0" w:color="auto"/>
              <w:left w:val="single" w:sz="4" w:space="0" w:color="auto"/>
              <w:bottom w:val="single" w:sz="4" w:space="0" w:color="auto"/>
              <w:right w:val="single" w:sz="4" w:space="0" w:color="auto"/>
            </w:tcBorders>
            <w:vAlign w:val="center"/>
          </w:tcPr>
          <w:p w14:paraId="280670A9" w14:textId="77777777" w:rsidR="0051092D" w:rsidRPr="00576F70" w:rsidRDefault="0051092D" w:rsidP="00355A72">
            <w:pPr>
              <w:pStyle w:val="NormalWeb"/>
              <w:rPr>
                <w:rFonts w:ascii="Arial" w:hAnsi="Arial" w:cs="Arial"/>
                <w:b/>
                <w:bCs/>
                <w:sz w:val="22"/>
                <w:szCs w:val="22"/>
              </w:rPr>
            </w:pPr>
            <w:r>
              <w:rPr>
                <w:rFonts w:ascii="Arial" w:hAnsi="Arial" w:cs="Arial"/>
                <w:b/>
                <w:bCs/>
                <w:sz w:val="22"/>
                <w:szCs w:val="22"/>
              </w:rPr>
              <w:t xml:space="preserve">   </w:t>
            </w:r>
            <w:hyperlink r:id="rId10" w:history="1">
              <w:r w:rsidRPr="00725A4A">
                <w:rPr>
                  <w:rStyle w:val="Hyperlink"/>
                  <w:rFonts w:ascii="Arial" w:hAnsi="Arial" w:cs="Arial"/>
                  <w:b/>
                  <w:bCs/>
                  <w:sz w:val="22"/>
                  <w:szCs w:val="22"/>
                </w:rPr>
                <w:t>23/3341M</w:t>
              </w:r>
            </w:hyperlink>
          </w:p>
        </w:tc>
      </w:tr>
      <w:tr w:rsidR="0051092D" w14:paraId="3B1F9975" w14:textId="77777777" w:rsidTr="00355A72">
        <w:trPr>
          <w:trHeight w:hRule="exact" w:val="431"/>
        </w:trPr>
        <w:tc>
          <w:tcPr>
            <w:tcW w:w="2065" w:type="dxa"/>
            <w:tcBorders>
              <w:top w:val="single" w:sz="4" w:space="0" w:color="auto"/>
              <w:left w:val="single" w:sz="4" w:space="0" w:color="auto"/>
              <w:bottom w:val="single" w:sz="4" w:space="0" w:color="auto"/>
              <w:right w:val="single" w:sz="4" w:space="0" w:color="auto"/>
            </w:tcBorders>
            <w:vAlign w:val="center"/>
          </w:tcPr>
          <w:p w14:paraId="5D7A79D5" w14:textId="77777777" w:rsidR="0051092D" w:rsidRPr="00576F70" w:rsidRDefault="0051092D" w:rsidP="00355A72">
            <w:pPr>
              <w:pStyle w:val="TableParagraph"/>
              <w:spacing w:before="60" w:line="263" w:lineRule="exact"/>
              <w:ind w:left="227"/>
              <w:rPr>
                <w:rFonts w:ascii="Arial" w:hAnsi="Arial" w:cs="Arial"/>
              </w:rPr>
            </w:pPr>
            <w:r w:rsidRPr="00083293">
              <w:rPr>
                <w:rFonts w:ascii="Arial" w:hAnsi="Arial" w:cs="Arial"/>
              </w:rPr>
              <w:t>Proposal:</w:t>
            </w:r>
          </w:p>
        </w:tc>
        <w:tc>
          <w:tcPr>
            <w:tcW w:w="7552" w:type="dxa"/>
            <w:tcBorders>
              <w:top w:val="single" w:sz="4" w:space="0" w:color="auto"/>
              <w:left w:val="single" w:sz="4" w:space="0" w:color="auto"/>
              <w:bottom w:val="single" w:sz="4" w:space="0" w:color="auto"/>
              <w:right w:val="single" w:sz="4" w:space="0" w:color="auto"/>
            </w:tcBorders>
            <w:vAlign w:val="center"/>
          </w:tcPr>
          <w:p w14:paraId="3EA0D531" w14:textId="77777777" w:rsidR="0051092D" w:rsidRPr="00725A4A" w:rsidRDefault="0051092D" w:rsidP="00355A72">
            <w:pPr>
              <w:pStyle w:val="NormalWeb"/>
              <w:ind w:left="198"/>
              <w:rPr>
                <w:rFonts w:ascii="Arial" w:hAnsi="Arial" w:cs="Arial"/>
                <w:sz w:val="22"/>
                <w:szCs w:val="22"/>
              </w:rPr>
            </w:pPr>
            <w:r w:rsidRPr="00725A4A">
              <w:rPr>
                <w:rFonts w:ascii="Arial" w:hAnsi="Arial" w:cs="Arial"/>
                <w:sz w:val="22"/>
                <w:szCs w:val="22"/>
              </w:rPr>
              <w:t>Conversion of barn to 1 no. residential dwelling</w:t>
            </w:r>
          </w:p>
        </w:tc>
      </w:tr>
      <w:tr w:rsidR="0051092D" w14:paraId="61A7BB41" w14:textId="77777777" w:rsidTr="00355A72">
        <w:trPr>
          <w:trHeight w:hRule="exact" w:val="426"/>
        </w:trPr>
        <w:tc>
          <w:tcPr>
            <w:tcW w:w="2065" w:type="dxa"/>
            <w:tcBorders>
              <w:top w:val="single" w:sz="4" w:space="0" w:color="auto"/>
              <w:left w:val="single" w:sz="4" w:space="0" w:color="auto"/>
              <w:bottom w:val="single" w:sz="4" w:space="0" w:color="auto"/>
              <w:right w:val="single" w:sz="4" w:space="0" w:color="auto"/>
            </w:tcBorders>
            <w:vAlign w:val="center"/>
          </w:tcPr>
          <w:p w14:paraId="464F037B" w14:textId="77777777" w:rsidR="0051092D" w:rsidRPr="00576F70" w:rsidRDefault="0051092D" w:rsidP="00355A72">
            <w:pPr>
              <w:pStyle w:val="TableParagraph"/>
              <w:spacing w:before="60" w:line="263" w:lineRule="exact"/>
              <w:ind w:left="227"/>
              <w:rPr>
                <w:rFonts w:ascii="Arial" w:hAnsi="Arial" w:cs="Arial"/>
              </w:rPr>
            </w:pPr>
            <w:r w:rsidRPr="00083293">
              <w:rPr>
                <w:rFonts w:ascii="Arial" w:hAnsi="Arial" w:cs="Arial"/>
              </w:rPr>
              <w:t>Location:</w:t>
            </w:r>
          </w:p>
        </w:tc>
        <w:tc>
          <w:tcPr>
            <w:tcW w:w="7552" w:type="dxa"/>
            <w:tcBorders>
              <w:top w:val="single" w:sz="4" w:space="0" w:color="auto"/>
              <w:left w:val="single" w:sz="4" w:space="0" w:color="auto"/>
              <w:bottom w:val="single" w:sz="4" w:space="0" w:color="auto"/>
              <w:right w:val="single" w:sz="4" w:space="0" w:color="auto"/>
            </w:tcBorders>
            <w:vAlign w:val="center"/>
          </w:tcPr>
          <w:p w14:paraId="604567B0" w14:textId="77777777" w:rsidR="0051092D" w:rsidRPr="00725A4A" w:rsidRDefault="0051092D" w:rsidP="00355A72">
            <w:pPr>
              <w:pStyle w:val="NormalWeb"/>
              <w:ind w:left="198"/>
              <w:rPr>
                <w:rFonts w:ascii="Arial" w:hAnsi="Arial" w:cs="Arial"/>
                <w:sz w:val="22"/>
                <w:szCs w:val="22"/>
              </w:rPr>
            </w:pPr>
            <w:r w:rsidRPr="00725A4A">
              <w:rPr>
                <w:rFonts w:ascii="Arial" w:hAnsi="Arial" w:cs="Arial"/>
                <w:sz w:val="22"/>
                <w:szCs w:val="22"/>
              </w:rPr>
              <w:t>Corbishley Farm, Nursery Lane, Nether Alderley, SK10 4TX</w:t>
            </w:r>
          </w:p>
        </w:tc>
      </w:tr>
      <w:tr w:rsidR="0051092D" w14:paraId="38A1E864" w14:textId="77777777" w:rsidTr="00355A72">
        <w:trPr>
          <w:trHeight w:hRule="exact" w:val="574"/>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14:paraId="7AC7912A" w14:textId="77777777" w:rsidR="0051092D" w:rsidRPr="00083293" w:rsidRDefault="0051092D" w:rsidP="00355A72">
            <w:pPr>
              <w:pStyle w:val="TableParagraph"/>
              <w:spacing w:before="60" w:line="263" w:lineRule="exact"/>
              <w:ind w:left="227"/>
              <w:rPr>
                <w:rFonts w:ascii="Arial" w:hAnsi="Arial" w:cs="Arial"/>
              </w:rPr>
            </w:pPr>
            <w:r>
              <w:rPr>
                <w:rFonts w:ascii="Arial" w:hAnsi="Arial" w:cs="Arial"/>
              </w:rPr>
              <w:t>Response Deadline</w:t>
            </w:r>
          </w:p>
        </w:tc>
        <w:tc>
          <w:tcPr>
            <w:tcW w:w="7552" w:type="dxa"/>
            <w:tcBorders>
              <w:top w:val="single" w:sz="4" w:space="0" w:color="auto"/>
              <w:left w:val="single" w:sz="4" w:space="0" w:color="auto"/>
              <w:bottom w:val="single" w:sz="4" w:space="0" w:color="auto"/>
              <w:right w:val="single" w:sz="4" w:space="0" w:color="auto"/>
            </w:tcBorders>
            <w:shd w:val="clear" w:color="auto" w:fill="auto"/>
            <w:vAlign w:val="center"/>
          </w:tcPr>
          <w:p w14:paraId="5518EF51" w14:textId="77777777" w:rsidR="0051092D" w:rsidRPr="00083293" w:rsidRDefault="0051092D" w:rsidP="00355A72">
            <w:pPr>
              <w:pStyle w:val="NormalWeb"/>
              <w:ind w:left="198"/>
              <w:rPr>
                <w:rFonts w:ascii="Arial" w:hAnsi="Arial" w:cs="Arial"/>
                <w:sz w:val="22"/>
                <w:szCs w:val="22"/>
              </w:rPr>
            </w:pPr>
            <w:r w:rsidRPr="0070446B">
              <w:rPr>
                <w:rFonts w:ascii="Arial" w:hAnsi="Arial" w:cs="Arial"/>
                <w:color w:val="000000" w:themeColor="text1"/>
                <w:sz w:val="22"/>
                <w:szCs w:val="22"/>
              </w:rPr>
              <w:t>5</w:t>
            </w:r>
            <w:r w:rsidRPr="0070446B">
              <w:rPr>
                <w:rFonts w:ascii="Arial" w:hAnsi="Arial" w:cs="Arial"/>
                <w:color w:val="000000" w:themeColor="text1"/>
                <w:sz w:val="22"/>
                <w:szCs w:val="22"/>
                <w:vertAlign w:val="superscript"/>
              </w:rPr>
              <w:t>th</w:t>
            </w:r>
            <w:r w:rsidRPr="0070446B">
              <w:rPr>
                <w:rFonts w:ascii="Arial" w:hAnsi="Arial" w:cs="Arial"/>
                <w:color w:val="000000" w:themeColor="text1"/>
                <w:sz w:val="22"/>
                <w:szCs w:val="22"/>
              </w:rPr>
              <w:t xml:space="preserve"> October 2023 - Decision </w:t>
            </w:r>
            <w:r>
              <w:rPr>
                <w:rFonts w:ascii="Arial" w:hAnsi="Arial" w:cs="Arial"/>
                <w:sz w:val="22"/>
                <w:szCs w:val="22"/>
              </w:rPr>
              <w:t>Date 30</w:t>
            </w:r>
            <w:r w:rsidRPr="00725A4A">
              <w:rPr>
                <w:rFonts w:ascii="Arial" w:hAnsi="Arial" w:cs="Arial"/>
                <w:sz w:val="22"/>
                <w:szCs w:val="22"/>
                <w:vertAlign w:val="superscript"/>
              </w:rPr>
              <w:t>th</w:t>
            </w:r>
            <w:r>
              <w:rPr>
                <w:rFonts w:ascii="Arial" w:hAnsi="Arial" w:cs="Arial"/>
                <w:sz w:val="22"/>
                <w:szCs w:val="22"/>
              </w:rPr>
              <w:t xml:space="preserve"> October 2023</w:t>
            </w:r>
          </w:p>
        </w:tc>
      </w:tr>
      <w:tr w:rsidR="0070446B" w14:paraId="58855B45" w14:textId="77777777" w:rsidTr="005F73A6">
        <w:trPr>
          <w:trHeight w:hRule="exact" w:val="2696"/>
        </w:trPr>
        <w:tc>
          <w:tcPr>
            <w:tcW w:w="2065" w:type="dxa"/>
            <w:tcBorders>
              <w:top w:val="single" w:sz="4" w:space="0" w:color="auto"/>
              <w:left w:val="single" w:sz="4" w:space="0" w:color="auto"/>
              <w:bottom w:val="single" w:sz="4" w:space="0" w:color="auto"/>
              <w:right w:val="single" w:sz="4" w:space="0" w:color="auto"/>
            </w:tcBorders>
            <w:shd w:val="clear" w:color="auto" w:fill="auto"/>
          </w:tcPr>
          <w:p w14:paraId="27896229" w14:textId="10551D0D" w:rsidR="0070446B" w:rsidRDefault="0070446B" w:rsidP="00A044B1">
            <w:pPr>
              <w:pStyle w:val="TableParagraph"/>
              <w:spacing w:before="60" w:line="263" w:lineRule="exact"/>
              <w:ind w:left="227"/>
              <w:rPr>
                <w:rFonts w:ascii="Arial" w:hAnsi="Arial" w:cs="Arial"/>
              </w:rPr>
            </w:pPr>
            <w:r>
              <w:rPr>
                <w:rFonts w:ascii="Arial" w:hAnsi="Arial" w:cs="Arial"/>
              </w:rPr>
              <w:t>NAPC Response</w:t>
            </w:r>
          </w:p>
        </w:tc>
        <w:tc>
          <w:tcPr>
            <w:tcW w:w="7552" w:type="dxa"/>
            <w:tcBorders>
              <w:top w:val="single" w:sz="4" w:space="0" w:color="auto"/>
              <w:left w:val="single" w:sz="4" w:space="0" w:color="auto"/>
              <w:bottom w:val="single" w:sz="4" w:space="0" w:color="auto"/>
              <w:right w:val="single" w:sz="4" w:space="0" w:color="auto"/>
            </w:tcBorders>
            <w:shd w:val="clear" w:color="auto" w:fill="auto"/>
            <w:vAlign w:val="center"/>
          </w:tcPr>
          <w:p w14:paraId="5C8795A9" w14:textId="60497E02" w:rsidR="0070446B" w:rsidRPr="0070446B" w:rsidRDefault="0070446B" w:rsidP="00355A72">
            <w:pPr>
              <w:pStyle w:val="NormalWeb"/>
              <w:ind w:left="198"/>
              <w:rPr>
                <w:rFonts w:ascii="Arial" w:hAnsi="Arial" w:cs="Arial"/>
                <w:color w:val="FF0000"/>
                <w:sz w:val="22"/>
                <w:szCs w:val="22"/>
              </w:rPr>
            </w:pPr>
            <w:r w:rsidRPr="0070446B">
              <w:rPr>
                <w:rFonts w:ascii="Arial" w:hAnsi="Arial" w:cs="Arial"/>
                <w:color w:val="000000" w:themeColor="text1"/>
                <w:sz w:val="22"/>
                <w:szCs w:val="22"/>
              </w:rPr>
              <w:t xml:space="preserve">The Parish Council had no objection </w:t>
            </w:r>
            <w:r>
              <w:rPr>
                <w:rFonts w:ascii="Arial" w:hAnsi="Arial" w:cs="Arial"/>
                <w:color w:val="000000" w:themeColor="text1"/>
                <w:sz w:val="22"/>
                <w:szCs w:val="22"/>
              </w:rPr>
              <w:t xml:space="preserve">to this application </w:t>
            </w:r>
            <w:r w:rsidRPr="0070446B">
              <w:rPr>
                <w:rFonts w:ascii="Arial" w:hAnsi="Arial" w:cs="Arial"/>
                <w:color w:val="000000" w:themeColor="text1"/>
                <w:sz w:val="22"/>
                <w:szCs w:val="22"/>
              </w:rPr>
              <w:t xml:space="preserve">subject to the applicant being required to </w:t>
            </w:r>
            <w:r w:rsidR="00535C1B">
              <w:rPr>
                <w:rFonts w:ascii="Arial" w:hAnsi="Arial" w:cs="Arial"/>
                <w:color w:val="000000" w:themeColor="text1"/>
                <w:sz w:val="22"/>
                <w:szCs w:val="22"/>
              </w:rPr>
              <w:t>address the observations of Environmental Protection in terms of noise from hours of constructions and potential contaminated land. A</w:t>
            </w:r>
            <w:r w:rsidR="00A044B1">
              <w:rPr>
                <w:rFonts w:ascii="Arial" w:hAnsi="Arial" w:cs="Arial"/>
                <w:color w:val="000000" w:themeColor="text1"/>
                <w:sz w:val="22"/>
                <w:szCs w:val="22"/>
              </w:rPr>
              <w:t>l</w:t>
            </w:r>
            <w:r w:rsidR="00535C1B">
              <w:rPr>
                <w:rFonts w:ascii="Arial" w:hAnsi="Arial" w:cs="Arial"/>
                <w:color w:val="000000" w:themeColor="text1"/>
                <w:sz w:val="22"/>
                <w:szCs w:val="22"/>
              </w:rPr>
              <w:t>so</w:t>
            </w:r>
            <w:r w:rsidR="00A044B1">
              <w:rPr>
                <w:rFonts w:ascii="Arial" w:hAnsi="Arial" w:cs="Arial"/>
                <w:color w:val="000000" w:themeColor="text1"/>
                <w:sz w:val="22"/>
                <w:szCs w:val="22"/>
              </w:rPr>
              <w:t xml:space="preserve"> in terms of flood risk </w:t>
            </w:r>
            <w:r w:rsidR="00C82A97">
              <w:rPr>
                <w:rFonts w:ascii="Arial" w:hAnsi="Arial" w:cs="Arial"/>
                <w:color w:val="000000" w:themeColor="text1"/>
                <w:sz w:val="22"/>
                <w:szCs w:val="22"/>
              </w:rPr>
              <w:t>–</w:t>
            </w:r>
            <w:r w:rsidR="00A044B1">
              <w:rPr>
                <w:rFonts w:ascii="Arial" w:hAnsi="Arial" w:cs="Arial"/>
                <w:color w:val="000000" w:themeColor="text1"/>
                <w:sz w:val="22"/>
                <w:szCs w:val="22"/>
              </w:rPr>
              <w:t xml:space="preserve"> </w:t>
            </w:r>
            <w:r w:rsidR="00C82A97">
              <w:rPr>
                <w:rFonts w:ascii="Arial" w:hAnsi="Arial" w:cs="Arial"/>
                <w:color w:val="000000" w:themeColor="text1"/>
                <w:sz w:val="22"/>
                <w:szCs w:val="22"/>
              </w:rPr>
              <w:t xml:space="preserve">i.e. </w:t>
            </w:r>
            <w:r w:rsidR="00A044B1">
              <w:rPr>
                <w:rFonts w:ascii="Arial" w:hAnsi="Arial" w:cs="Arial"/>
                <w:color w:val="000000" w:themeColor="text1"/>
                <w:sz w:val="22"/>
                <w:szCs w:val="22"/>
              </w:rPr>
              <w:t>p</w:t>
            </w:r>
            <w:r w:rsidR="00A044B1" w:rsidRPr="00A044B1">
              <w:rPr>
                <w:rFonts w:ascii="Arial" w:hAnsi="Arial" w:cs="Arial"/>
                <w:color w:val="000000" w:themeColor="text1"/>
                <w:sz w:val="22"/>
                <w:szCs w:val="22"/>
              </w:rPr>
              <w:t xml:space="preserve">rovision of </w:t>
            </w:r>
            <w:r w:rsidR="00A044B1">
              <w:rPr>
                <w:rFonts w:ascii="Arial" w:hAnsi="Arial" w:cs="Arial"/>
                <w:color w:val="000000" w:themeColor="text1"/>
                <w:sz w:val="22"/>
                <w:szCs w:val="22"/>
              </w:rPr>
              <w:t xml:space="preserve">a </w:t>
            </w:r>
            <w:r w:rsidR="00A044B1" w:rsidRPr="00A044B1">
              <w:rPr>
                <w:rFonts w:ascii="Arial" w:hAnsi="Arial" w:cs="Arial"/>
                <w:color w:val="000000" w:themeColor="text1"/>
                <w:sz w:val="22"/>
                <w:szCs w:val="22"/>
              </w:rPr>
              <w:t>Surface Water Drainage Strategy following the drainage hierarchy</w:t>
            </w:r>
            <w:r w:rsidR="00A044B1">
              <w:rPr>
                <w:rFonts w:ascii="Arial" w:hAnsi="Arial" w:cs="Arial"/>
                <w:color w:val="000000" w:themeColor="text1"/>
                <w:sz w:val="22"/>
                <w:szCs w:val="22"/>
              </w:rPr>
              <w:t xml:space="preserve">, </w:t>
            </w:r>
            <w:r w:rsidR="00A044B1" w:rsidRPr="00A044B1">
              <w:rPr>
                <w:rFonts w:ascii="Arial" w:hAnsi="Arial" w:cs="Arial"/>
                <w:color w:val="000000" w:themeColor="text1"/>
                <w:sz w:val="22"/>
                <w:szCs w:val="22"/>
              </w:rPr>
              <w:t>Description of how surface water will be retained within the red line boundary - Drawing showing the existing drainage infrastructure for the area to demonstrate that there is sufficient drainage to ensure no on-site flooding</w:t>
            </w:r>
            <w:r w:rsidR="00A044B1">
              <w:rPr>
                <w:rFonts w:ascii="Arial" w:hAnsi="Arial" w:cs="Arial"/>
                <w:color w:val="000000" w:themeColor="text1"/>
                <w:sz w:val="22"/>
                <w:szCs w:val="22"/>
              </w:rPr>
              <w:t xml:space="preserve"> and d</w:t>
            </w:r>
            <w:r w:rsidR="00A044B1" w:rsidRPr="00A044B1">
              <w:rPr>
                <w:rFonts w:ascii="Arial" w:hAnsi="Arial" w:cs="Arial"/>
                <w:color w:val="000000" w:themeColor="text1"/>
                <w:sz w:val="22"/>
                <w:szCs w:val="22"/>
              </w:rPr>
              <w:t>escription of any gardens/changes to the permeable surfaces that will be implemented following the change of use to a hous</w:t>
            </w:r>
            <w:r w:rsidR="00A044B1">
              <w:rPr>
                <w:rFonts w:ascii="Arial" w:hAnsi="Arial" w:cs="Arial"/>
                <w:color w:val="000000" w:themeColor="text1"/>
                <w:sz w:val="22"/>
                <w:szCs w:val="22"/>
              </w:rPr>
              <w:t>ing.</w:t>
            </w:r>
          </w:p>
        </w:tc>
      </w:tr>
    </w:tbl>
    <w:p w14:paraId="365D28BC" w14:textId="77777777" w:rsidR="0051092D" w:rsidRDefault="0051092D" w:rsidP="0051092D">
      <w:pPr>
        <w:pStyle w:val="Heading2"/>
        <w:ind w:left="567" w:hanging="425"/>
        <w:rPr>
          <w:spacing w:val="-3"/>
        </w:rPr>
      </w:pPr>
    </w:p>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51092D" w14:paraId="58099707" w14:textId="77777777" w:rsidTr="00355A72">
        <w:trPr>
          <w:trHeight w:hRule="exact" w:val="437"/>
        </w:trPr>
        <w:tc>
          <w:tcPr>
            <w:tcW w:w="2065" w:type="dxa"/>
            <w:vAlign w:val="center"/>
          </w:tcPr>
          <w:p w14:paraId="2EF0770F" w14:textId="77777777" w:rsidR="0051092D" w:rsidRPr="009A66E0" w:rsidRDefault="0051092D" w:rsidP="00355A72">
            <w:pPr>
              <w:pStyle w:val="TableParagraph"/>
              <w:spacing w:before="26"/>
              <w:ind w:left="227"/>
              <w:rPr>
                <w:rFonts w:ascii="Arial" w:eastAsia="Arial" w:hAnsi="Arial" w:cs="Arial"/>
                <w:b/>
                <w:color w:val="0033CC"/>
                <w:sz w:val="24"/>
                <w:szCs w:val="24"/>
              </w:rPr>
            </w:pPr>
            <w:r w:rsidRPr="009A66E0">
              <w:rPr>
                <w:rFonts w:ascii="Arial" w:hAnsi="Arial" w:cs="Arial"/>
                <w:color w:val="000000" w:themeColor="text1"/>
              </w:rPr>
              <w:t>Application No:</w:t>
            </w:r>
          </w:p>
        </w:tc>
        <w:tc>
          <w:tcPr>
            <w:tcW w:w="7552" w:type="dxa"/>
            <w:vAlign w:val="center"/>
          </w:tcPr>
          <w:p w14:paraId="5A144E38" w14:textId="77777777" w:rsidR="0051092D" w:rsidRPr="003F6CBB" w:rsidRDefault="00742F71" w:rsidP="00355A72">
            <w:pPr>
              <w:pStyle w:val="NormalWeb"/>
              <w:ind w:left="198"/>
              <w:rPr>
                <w:rFonts w:ascii="Arial" w:eastAsia="Arial" w:hAnsi="Arial" w:cs="Arial"/>
                <w:b/>
                <w:bCs/>
                <w:color w:val="000000" w:themeColor="text1"/>
                <w:sz w:val="22"/>
                <w:szCs w:val="22"/>
                <w:lang w:val="en-US" w:eastAsia="en-US"/>
              </w:rPr>
            </w:pPr>
            <w:hyperlink r:id="rId11" w:history="1">
              <w:r w:rsidR="0051092D" w:rsidRPr="003F6CBB">
                <w:rPr>
                  <w:rStyle w:val="Hyperlink"/>
                  <w:rFonts w:ascii="Arial" w:hAnsi="Arial" w:cs="Arial"/>
                  <w:b/>
                  <w:bCs/>
                  <w:sz w:val="22"/>
                  <w:szCs w:val="22"/>
                </w:rPr>
                <w:t>23/3619M</w:t>
              </w:r>
            </w:hyperlink>
          </w:p>
        </w:tc>
      </w:tr>
      <w:tr w:rsidR="0051092D" w14:paraId="5E32C039" w14:textId="77777777" w:rsidTr="00355A72">
        <w:trPr>
          <w:trHeight w:hRule="exact" w:val="1818"/>
        </w:trPr>
        <w:tc>
          <w:tcPr>
            <w:tcW w:w="2065" w:type="dxa"/>
            <w:vAlign w:val="center"/>
          </w:tcPr>
          <w:p w14:paraId="02F3DBD6" w14:textId="77777777" w:rsidR="0051092D" w:rsidRDefault="0051092D" w:rsidP="00355A72">
            <w:pPr>
              <w:pStyle w:val="TableParagraph"/>
              <w:spacing w:before="60" w:line="263" w:lineRule="exact"/>
              <w:ind w:firstLine="280"/>
              <w:rPr>
                <w:rFonts w:ascii="Arial" w:eastAsia="Arial" w:hAnsi="Arial" w:cs="Arial"/>
                <w:sz w:val="24"/>
                <w:szCs w:val="24"/>
              </w:rPr>
            </w:pPr>
            <w:r>
              <w:rPr>
                <w:rFonts w:ascii="Arial" w:hAnsi="Arial" w:cs="Arial"/>
              </w:rPr>
              <w:t>Proposal:</w:t>
            </w:r>
          </w:p>
        </w:tc>
        <w:tc>
          <w:tcPr>
            <w:tcW w:w="7552" w:type="dxa"/>
            <w:vAlign w:val="center"/>
          </w:tcPr>
          <w:p w14:paraId="6045509F" w14:textId="77777777" w:rsidR="0051092D" w:rsidRPr="0010558E" w:rsidRDefault="0051092D" w:rsidP="00355A72">
            <w:pPr>
              <w:pStyle w:val="TableParagraph"/>
              <w:spacing w:before="60" w:line="263" w:lineRule="exact"/>
              <w:ind w:left="227"/>
              <w:rPr>
                <w:rFonts w:ascii="Arial" w:eastAsia="Arial" w:hAnsi="Arial"/>
                <w:color w:val="000000" w:themeColor="text1"/>
              </w:rPr>
            </w:pPr>
            <w:r w:rsidRPr="007407F3">
              <w:rPr>
                <w:rFonts w:ascii="Arial" w:eastAsia="Times New Roman" w:hAnsi="Arial" w:cs="Arial"/>
                <w:lang w:val="en-GB" w:eastAsia="en-GB"/>
              </w:rPr>
              <w:t xml:space="preserve">Proposed redevelopment of the site to create a single Integrated Retirement Community (Use Class C2) comprising 139 no. Extra Care units; associated healthcare, wellbeing, </w:t>
            </w:r>
            <w:proofErr w:type="gramStart"/>
            <w:r w:rsidRPr="007407F3">
              <w:rPr>
                <w:rFonts w:ascii="Arial" w:eastAsia="Times New Roman" w:hAnsi="Arial" w:cs="Arial"/>
                <w:lang w:val="en-GB" w:eastAsia="en-GB"/>
              </w:rPr>
              <w:t>support</w:t>
            </w:r>
            <w:proofErr w:type="gramEnd"/>
            <w:r w:rsidRPr="007407F3">
              <w:rPr>
                <w:rFonts w:ascii="Arial" w:eastAsia="Times New Roman" w:hAnsi="Arial" w:cs="Arial"/>
                <w:lang w:val="en-GB" w:eastAsia="en-GB"/>
              </w:rPr>
              <w:t xml:space="preserve"> and amenity facilities; pedestrian and vehicular access; with associated parking, landscaping, utility infrastructure and other associated works. (resubmission of application - </w:t>
            </w:r>
            <w:hyperlink r:id="rId12" w:history="1">
              <w:r w:rsidRPr="007407F3">
                <w:rPr>
                  <w:rStyle w:val="Hyperlink"/>
                  <w:rFonts w:ascii="Arial" w:eastAsia="Times New Roman" w:hAnsi="Arial" w:cs="Arial"/>
                  <w:b/>
                  <w:bCs/>
                  <w:lang w:val="en-GB" w:eastAsia="en-GB"/>
                </w:rPr>
                <w:t>22/2819M</w:t>
              </w:r>
            </w:hyperlink>
            <w:r>
              <w:rPr>
                <w:rFonts w:ascii="Open Sans" w:hAnsi="Open Sans" w:cs="Open Sans"/>
                <w:color w:val="0B0C0C"/>
                <w:shd w:val="clear" w:color="auto" w:fill="ECF1EF"/>
              </w:rPr>
              <w:t>)</w:t>
            </w:r>
          </w:p>
        </w:tc>
      </w:tr>
      <w:tr w:rsidR="0051092D" w14:paraId="01193324" w14:textId="77777777" w:rsidTr="00D66B03">
        <w:trPr>
          <w:trHeight w:hRule="exact" w:val="566"/>
        </w:trPr>
        <w:tc>
          <w:tcPr>
            <w:tcW w:w="2065" w:type="dxa"/>
            <w:vAlign w:val="center"/>
          </w:tcPr>
          <w:p w14:paraId="5C054118" w14:textId="77777777" w:rsidR="0051092D" w:rsidRDefault="0051092D" w:rsidP="00355A72">
            <w:pPr>
              <w:pStyle w:val="TableParagraph"/>
              <w:spacing w:before="60" w:line="263" w:lineRule="exact"/>
              <w:ind w:left="227"/>
              <w:rPr>
                <w:rFonts w:ascii="Arial" w:eastAsia="Arial" w:hAnsi="Arial" w:cs="Arial"/>
                <w:sz w:val="24"/>
                <w:szCs w:val="24"/>
              </w:rPr>
            </w:pPr>
            <w:r>
              <w:rPr>
                <w:rFonts w:ascii="Arial" w:hAnsi="Arial" w:cs="Arial"/>
              </w:rPr>
              <w:t>Location:</w:t>
            </w:r>
          </w:p>
        </w:tc>
        <w:tc>
          <w:tcPr>
            <w:tcW w:w="7552" w:type="dxa"/>
            <w:vAlign w:val="center"/>
          </w:tcPr>
          <w:p w14:paraId="509F0F42" w14:textId="77777777" w:rsidR="0051092D" w:rsidRPr="009A32D7" w:rsidRDefault="0051092D" w:rsidP="00355A72">
            <w:pPr>
              <w:pStyle w:val="TableParagraph"/>
              <w:spacing w:before="60" w:line="263" w:lineRule="exact"/>
              <w:ind w:left="227"/>
              <w:rPr>
                <w:rFonts w:ascii="Arial" w:eastAsia="Arial" w:hAnsi="Arial"/>
                <w:color w:val="000000" w:themeColor="text1"/>
              </w:rPr>
            </w:pPr>
            <w:proofErr w:type="spellStart"/>
            <w:r w:rsidRPr="007407F3">
              <w:rPr>
                <w:rFonts w:ascii="Arial" w:eastAsia="Times New Roman" w:hAnsi="Arial" w:cs="Arial"/>
                <w:lang w:val="en-GB" w:eastAsia="en-GB"/>
              </w:rPr>
              <w:t>Heatherley</w:t>
            </w:r>
            <w:proofErr w:type="spellEnd"/>
            <w:r w:rsidRPr="007407F3">
              <w:rPr>
                <w:rFonts w:ascii="Arial" w:eastAsia="Times New Roman" w:hAnsi="Arial" w:cs="Arial"/>
                <w:lang w:val="en-GB" w:eastAsia="en-GB"/>
              </w:rPr>
              <w:t xml:space="preserve"> Woods, Alderley Park, Nether Alderley, Macclesfield, Cheshire, SK10 4TG</w:t>
            </w:r>
          </w:p>
        </w:tc>
      </w:tr>
      <w:tr w:rsidR="0051092D" w14:paraId="784F396E" w14:textId="77777777" w:rsidTr="00355A72">
        <w:trPr>
          <w:trHeight w:hRule="exact" w:val="571"/>
        </w:trPr>
        <w:tc>
          <w:tcPr>
            <w:tcW w:w="2065" w:type="dxa"/>
            <w:vAlign w:val="center"/>
          </w:tcPr>
          <w:p w14:paraId="3ECBAF97" w14:textId="77777777" w:rsidR="0051092D" w:rsidRDefault="0051092D" w:rsidP="00355A72">
            <w:pPr>
              <w:pStyle w:val="TableParagraph"/>
              <w:spacing w:before="60" w:line="263" w:lineRule="exact"/>
              <w:ind w:left="227"/>
              <w:rPr>
                <w:rFonts w:ascii="Arial" w:hAnsi="Arial" w:cs="Arial"/>
              </w:rPr>
            </w:pPr>
            <w:r>
              <w:rPr>
                <w:rFonts w:ascii="Arial" w:hAnsi="Arial" w:cs="Arial"/>
              </w:rPr>
              <w:t xml:space="preserve">Decision Target Date </w:t>
            </w:r>
          </w:p>
        </w:tc>
        <w:tc>
          <w:tcPr>
            <w:tcW w:w="7552" w:type="dxa"/>
            <w:vAlign w:val="center"/>
          </w:tcPr>
          <w:p w14:paraId="271C0096" w14:textId="77777777" w:rsidR="0051092D" w:rsidRPr="005E087E" w:rsidRDefault="0051092D" w:rsidP="00355A72">
            <w:pPr>
              <w:pStyle w:val="TableParagraph"/>
              <w:spacing w:before="60" w:line="263" w:lineRule="exact"/>
              <w:ind w:left="227"/>
              <w:rPr>
                <w:rFonts w:ascii="Arial" w:eastAsia="Arial" w:hAnsi="Arial"/>
                <w:color w:val="000000" w:themeColor="text1"/>
              </w:rPr>
            </w:pPr>
            <w:r>
              <w:rPr>
                <w:rFonts w:ascii="Arial" w:eastAsia="Arial" w:hAnsi="Arial"/>
                <w:color w:val="000000" w:themeColor="text1"/>
              </w:rPr>
              <w:t>1</w:t>
            </w:r>
            <w:r w:rsidRPr="003E1314">
              <w:rPr>
                <w:rFonts w:ascii="Arial" w:eastAsia="Arial" w:hAnsi="Arial"/>
                <w:color w:val="000000" w:themeColor="text1"/>
                <w:vertAlign w:val="superscript"/>
              </w:rPr>
              <w:t>st</w:t>
            </w:r>
            <w:r>
              <w:rPr>
                <w:rFonts w:ascii="Arial" w:eastAsia="Arial" w:hAnsi="Arial"/>
                <w:color w:val="000000" w:themeColor="text1"/>
              </w:rPr>
              <w:t xml:space="preserve"> November 2023</w:t>
            </w:r>
          </w:p>
        </w:tc>
      </w:tr>
      <w:tr w:rsidR="002F2CA0" w14:paraId="4C83F666" w14:textId="77777777" w:rsidTr="00241D03">
        <w:trPr>
          <w:trHeight w:hRule="exact" w:val="5382"/>
        </w:trPr>
        <w:tc>
          <w:tcPr>
            <w:tcW w:w="2065" w:type="dxa"/>
          </w:tcPr>
          <w:p w14:paraId="4F930814" w14:textId="3190BCF7" w:rsidR="002F2CA0" w:rsidRDefault="002F2CA0" w:rsidP="002F2CA0">
            <w:pPr>
              <w:pStyle w:val="TableParagraph"/>
              <w:spacing w:before="60" w:line="263" w:lineRule="exact"/>
              <w:ind w:left="227"/>
              <w:rPr>
                <w:rFonts w:ascii="Arial" w:hAnsi="Arial" w:cs="Arial"/>
              </w:rPr>
            </w:pPr>
            <w:r>
              <w:rPr>
                <w:rFonts w:ascii="Arial" w:hAnsi="Arial" w:cs="Arial"/>
              </w:rPr>
              <w:t>NAPC Response</w:t>
            </w:r>
          </w:p>
        </w:tc>
        <w:tc>
          <w:tcPr>
            <w:tcW w:w="7552" w:type="dxa"/>
          </w:tcPr>
          <w:p w14:paraId="2A3EB62A" w14:textId="77777777" w:rsidR="005C050C" w:rsidRDefault="002F2CA0" w:rsidP="001B3F6B">
            <w:pPr>
              <w:pStyle w:val="TableParagraph"/>
              <w:spacing w:before="60" w:after="60" w:line="263" w:lineRule="exact"/>
              <w:ind w:left="64"/>
              <w:rPr>
                <w:rFonts w:ascii="Arial" w:eastAsia="Arial" w:hAnsi="Arial"/>
                <w:color w:val="000000" w:themeColor="text1"/>
              </w:rPr>
            </w:pPr>
            <w:r>
              <w:rPr>
                <w:rFonts w:ascii="Arial" w:eastAsia="Arial" w:hAnsi="Arial"/>
                <w:color w:val="000000" w:themeColor="text1"/>
              </w:rPr>
              <w:t>Following significant debate and comments from the four members of the public the Parish Council objects to this application in the strongest terms for the following reasons</w:t>
            </w:r>
            <w:r w:rsidR="005C050C">
              <w:rPr>
                <w:rFonts w:ascii="Arial" w:eastAsia="Arial" w:hAnsi="Arial"/>
                <w:color w:val="000000" w:themeColor="text1"/>
              </w:rPr>
              <w:t>:</w:t>
            </w:r>
          </w:p>
          <w:p w14:paraId="752E5DD9" w14:textId="3640BE6E" w:rsidR="001B3F6B" w:rsidRPr="00602E43" w:rsidRDefault="001B3F6B" w:rsidP="00F34286">
            <w:pPr>
              <w:pStyle w:val="TableParagraph"/>
              <w:spacing w:before="60" w:after="40" w:line="263" w:lineRule="exact"/>
              <w:ind w:left="487" w:hanging="425"/>
              <w:rPr>
                <w:rFonts w:ascii="Arial" w:eastAsia="Arial" w:hAnsi="Arial" w:cs="Arial"/>
                <w:color w:val="000000" w:themeColor="text1"/>
              </w:rPr>
            </w:pPr>
            <w:r w:rsidRPr="00602E43">
              <w:rPr>
                <w:rFonts w:ascii="Arial" w:hAnsi="Arial" w:cs="Arial"/>
              </w:rPr>
              <w:t xml:space="preserve">1) </w:t>
            </w:r>
            <w:r>
              <w:rPr>
                <w:rFonts w:ascii="Arial" w:hAnsi="Arial" w:cs="Arial"/>
              </w:rPr>
              <w:t xml:space="preserve"> </w:t>
            </w:r>
            <w:r w:rsidRPr="00602E43">
              <w:rPr>
                <w:rFonts w:ascii="Arial" w:hAnsi="Arial" w:cs="Arial"/>
              </w:rPr>
              <w:t>The original PP in 2015 states 275 homes maximum. There are now 350 and this approval would take it to 500! Almost double the initial PP</w:t>
            </w:r>
            <w:r w:rsidRPr="00602E43">
              <w:rPr>
                <w:rFonts w:ascii="Arial" w:eastAsia="Arial" w:hAnsi="Arial" w:cs="Arial"/>
                <w:color w:val="000000" w:themeColor="text1"/>
              </w:rPr>
              <w:t xml:space="preserve">      </w:t>
            </w:r>
          </w:p>
          <w:p w14:paraId="3FE6430E" w14:textId="2A6A3990" w:rsidR="002F2CA0" w:rsidRDefault="001B3F6B" w:rsidP="00F34286">
            <w:pPr>
              <w:pStyle w:val="TableParagraph"/>
              <w:spacing w:before="60" w:after="40" w:line="263" w:lineRule="exact"/>
              <w:ind w:left="487" w:hanging="425"/>
              <w:rPr>
                <w:rFonts w:ascii="Arial" w:eastAsia="Arial" w:hAnsi="Arial"/>
                <w:color w:val="000000" w:themeColor="text1"/>
              </w:rPr>
            </w:pPr>
            <w:r>
              <w:rPr>
                <w:rFonts w:ascii="Arial" w:eastAsia="Arial" w:hAnsi="Arial"/>
                <w:color w:val="000000" w:themeColor="text1"/>
              </w:rPr>
              <w:t>2</w:t>
            </w:r>
            <w:r w:rsidR="002F2CA0">
              <w:rPr>
                <w:rFonts w:ascii="Arial" w:eastAsia="Arial" w:hAnsi="Arial"/>
                <w:color w:val="000000" w:themeColor="text1"/>
              </w:rPr>
              <w:t>)</w:t>
            </w:r>
            <w:r>
              <w:rPr>
                <w:rFonts w:ascii="Arial" w:eastAsia="Arial" w:hAnsi="Arial"/>
                <w:color w:val="000000" w:themeColor="text1"/>
              </w:rPr>
              <w:t xml:space="preserve">   </w:t>
            </w:r>
            <w:r w:rsidR="002F2CA0">
              <w:rPr>
                <w:rFonts w:ascii="Arial" w:eastAsia="Arial" w:hAnsi="Arial"/>
                <w:color w:val="000000" w:themeColor="text1"/>
              </w:rPr>
              <w:t xml:space="preserve">When the residents of Morris drive purchased their homes the plan for this application site was for houses of similar size and height </w:t>
            </w:r>
            <w:r w:rsidR="00A0264D">
              <w:rPr>
                <w:rFonts w:ascii="Arial" w:eastAsia="Arial" w:hAnsi="Arial"/>
                <w:color w:val="000000" w:themeColor="text1"/>
              </w:rPr>
              <w:t>as</w:t>
            </w:r>
            <w:r w:rsidR="002F2CA0">
              <w:rPr>
                <w:rFonts w:ascii="Arial" w:eastAsia="Arial" w:hAnsi="Arial"/>
                <w:color w:val="000000" w:themeColor="text1"/>
              </w:rPr>
              <w:t xml:space="preserve"> their</w:t>
            </w:r>
            <w:r w:rsidR="00C863F6">
              <w:rPr>
                <w:rFonts w:ascii="Arial" w:eastAsia="Arial" w:hAnsi="Arial"/>
                <w:color w:val="000000" w:themeColor="text1"/>
              </w:rPr>
              <w:t xml:space="preserve"> own</w:t>
            </w:r>
            <w:r w:rsidR="002F2CA0">
              <w:rPr>
                <w:rFonts w:ascii="Arial" w:eastAsia="Arial" w:hAnsi="Arial"/>
                <w:color w:val="000000" w:themeColor="text1"/>
              </w:rPr>
              <w:t>.  The</w:t>
            </w:r>
            <w:r w:rsidR="00C863F6">
              <w:rPr>
                <w:rFonts w:ascii="Arial" w:eastAsia="Arial" w:hAnsi="Arial"/>
                <w:color w:val="000000" w:themeColor="text1"/>
              </w:rPr>
              <w:t>se residents are now c</w:t>
            </w:r>
            <w:r w:rsidR="002F2CA0">
              <w:rPr>
                <w:rFonts w:ascii="Arial" w:eastAsia="Arial" w:hAnsi="Arial"/>
                <w:color w:val="000000" w:themeColor="text1"/>
              </w:rPr>
              <w:t xml:space="preserve">onfronted with a very </w:t>
            </w:r>
            <w:r w:rsidR="00C863F6">
              <w:rPr>
                <w:rFonts w:ascii="Arial" w:eastAsia="Arial" w:hAnsi="Arial"/>
                <w:color w:val="000000" w:themeColor="text1"/>
              </w:rPr>
              <w:t xml:space="preserve">large and very </w:t>
            </w:r>
            <w:r w:rsidR="002F2CA0">
              <w:rPr>
                <w:rFonts w:ascii="Arial" w:eastAsia="Arial" w:hAnsi="Arial"/>
                <w:color w:val="000000" w:themeColor="text1"/>
              </w:rPr>
              <w:t xml:space="preserve">intrusive </w:t>
            </w:r>
            <w:r w:rsidR="00C863F6">
              <w:rPr>
                <w:rFonts w:ascii="Arial" w:eastAsia="Arial" w:hAnsi="Arial"/>
                <w:color w:val="000000" w:themeColor="text1"/>
              </w:rPr>
              <w:t>four-</w:t>
            </w:r>
            <w:proofErr w:type="spellStart"/>
            <w:r w:rsidR="00C863F6">
              <w:rPr>
                <w:rFonts w:ascii="Arial" w:eastAsia="Arial" w:hAnsi="Arial"/>
                <w:color w:val="000000" w:themeColor="text1"/>
              </w:rPr>
              <w:t>storey</w:t>
            </w:r>
            <w:proofErr w:type="spellEnd"/>
            <w:r w:rsidR="00C863F6">
              <w:rPr>
                <w:rFonts w:ascii="Arial" w:eastAsia="Arial" w:hAnsi="Arial"/>
                <w:color w:val="000000" w:themeColor="text1"/>
              </w:rPr>
              <w:t xml:space="preserve"> development which is totally out of scale and </w:t>
            </w:r>
            <w:r w:rsidR="00A0264D">
              <w:rPr>
                <w:rFonts w:ascii="Arial" w:eastAsia="Arial" w:hAnsi="Arial"/>
                <w:color w:val="000000" w:themeColor="text1"/>
              </w:rPr>
              <w:t xml:space="preserve">out of </w:t>
            </w:r>
            <w:r w:rsidR="00C863F6">
              <w:rPr>
                <w:rFonts w:ascii="Arial" w:eastAsia="Arial" w:hAnsi="Arial"/>
                <w:color w:val="000000" w:themeColor="text1"/>
              </w:rPr>
              <w:t xml:space="preserve">keeping with the local area. It will </w:t>
            </w:r>
            <w:r w:rsidR="002F2CA0">
              <w:rPr>
                <w:rFonts w:ascii="Arial" w:eastAsia="Arial" w:hAnsi="Arial"/>
                <w:color w:val="000000" w:themeColor="text1"/>
              </w:rPr>
              <w:t>dominate them.</w:t>
            </w:r>
            <w:r w:rsidR="00264812">
              <w:rPr>
                <w:rFonts w:ascii="Arial" w:eastAsia="Arial" w:hAnsi="Arial"/>
                <w:color w:val="000000" w:themeColor="text1"/>
              </w:rPr>
              <w:t xml:space="preserve"> </w:t>
            </w:r>
          </w:p>
          <w:p w14:paraId="1409132E" w14:textId="60187306" w:rsidR="005E76E5" w:rsidRDefault="005E76E5" w:rsidP="00DE51F4">
            <w:pPr>
              <w:pStyle w:val="TableParagraph"/>
              <w:spacing w:before="60" w:after="60" w:line="263" w:lineRule="exact"/>
              <w:ind w:left="347" w:hanging="283"/>
              <w:rPr>
                <w:rFonts w:ascii="Arial" w:eastAsia="Arial" w:hAnsi="Arial"/>
                <w:color w:val="000000" w:themeColor="text1"/>
              </w:rPr>
            </w:pPr>
            <w:r>
              <w:rPr>
                <w:rFonts w:ascii="Arial" w:eastAsia="Arial" w:hAnsi="Arial"/>
                <w:color w:val="000000" w:themeColor="text1"/>
              </w:rPr>
              <w:t xml:space="preserve">3) </w:t>
            </w:r>
            <w:r w:rsidR="001B3F6B">
              <w:rPr>
                <w:rFonts w:ascii="Arial" w:eastAsia="Arial" w:hAnsi="Arial"/>
                <w:color w:val="000000" w:themeColor="text1"/>
              </w:rPr>
              <w:t xml:space="preserve">  </w:t>
            </w:r>
            <w:r w:rsidR="00AE09F4">
              <w:rPr>
                <w:rFonts w:ascii="Arial" w:eastAsia="Arial" w:hAnsi="Arial"/>
                <w:color w:val="000000" w:themeColor="text1"/>
              </w:rPr>
              <w:t xml:space="preserve">Its </w:t>
            </w:r>
            <w:r>
              <w:rPr>
                <w:rFonts w:ascii="Arial" w:eastAsia="Arial" w:hAnsi="Arial"/>
                <w:color w:val="000000" w:themeColor="text1"/>
              </w:rPr>
              <w:t>massing</w:t>
            </w:r>
            <w:r w:rsidR="00AE09F4">
              <w:rPr>
                <w:rFonts w:ascii="Arial" w:eastAsia="Arial" w:hAnsi="Arial"/>
                <w:color w:val="000000" w:themeColor="text1"/>
              </w:rPr>
              <w:t xml:space="preserve"> and scale constitute serious over </w:t>
            </w:r>
            <w:r>
              <w:rPr>
                <w:rFonts w:ascii="Arial" w:eastAsia="Arial" w:hAnsi="Arial"/>
                <w:color w:val="000000" w:themeColor="text1"/>
              </w:rPr>
              <w:t xml:space="preserve">development </w:t>
            </w:r>
          </w:p>
          <w:p w14:paraId="7B5B9D57" w14:textId="77777777" w:rsidR="00241D03" w:rsidRDefault="00241D03" w:rsidP="00241D03">
            <w:pPr>
              <w:pStyle w:val="TableParagraph"/>
              <w:spacing w:before="60" w:after="40" w:line="263" w:lineRule="exact"/>
              <w:ind w:left="487" w:hanging="425"/>
              <w:rPr>
                <w:rFonts w:ascii="Arial" w:eastAsia="Arial" w:hAnsi="Arial"/>
                <w:color w:val="000000" w:themeColor="text1"/>
              </w:rPr>
            </w:pPr>
            <w:r>
              <w:rPr>
                <w:rFonts w:ascii="Arial" w:eastAsia="Arial" w:hAnsi="Arial"/>
                <w:color w:val="000000" w:themeColor="text1"/>
              </w:rPr>
              <w:t xml:space="preserve">4)   The “brutal” design of the flats has nothing in common with the residential vernacular and is very much aligned with the design of the large commercial buildings elsewhere on the site. It presents a totally aesthetic mismatch with the homes on Morris Drive and will ruin the visual appeal of the area. </w:t>
            </w:r>
          </w:p>
          <w:p w14:paraId="56A9D602" w14:textId="58994F6A" w:rsidR="002F2CA0" w:rsidRDefault="00DE51F4" w:rsidP="00DE51F4">
            <w:pPr>
              <w:pStyle w:val="TableParagraph"/>
              <w:spacing w:before="60" w:line="263" w:lineRule="exact"/>
              <w:ind w:left="347" w:hanging="283"/>
              <w:rPr>
                <w:rFonts w:ascii="Arial" w:eastAsia="Arial" w:hAnsi="Arial"/>
                <w:color w:val="000000" w:themeColor="text1"/>
              </w:rPr>
            </w:pPr>
            <w:r>
              <w:rPr>
                <w:rFonts w:ascii="Arial" w:eastAsia="Arial" w:hAnsi="Arial"/>
                <w:color w:val="000000" w:themeColor="text1"/>
              </w:rPr>
              <w:t>Continued…</w:t>
            </w:r>
          </w:p>
        </w:tc>
      </w:tr>
    </w:tbl>
    <w:p w14:paraId="15AD9390" w14:textId="77777777" w:rsidR="00F76BD3" w:rsidRDefault="00F76BD3"/>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7B6E50" w14:paraId="2E09C4AA" w14:textId="77777777" w:rsidTr="00CD7EA1">
        <w:trPr>
          <w:trHeight w:hRule="exact" w:val="8264"/>
        </w:trPr>
        <w:tc>
          <w:tcPr>
            <w:tcW w:w="2065" w:type="dxa"/>
          </w:tcPr>
          <w:p w14:paraId="03EEB759" w14:textId="7E98946B" w:rsidR="007B6E50" w:rsidRDefault="007B6E50" w:rsidP="002F2CA0">
            <w:pPr>
              <w:pStyle w:val="TableParagraph"/>
              <w:spacing w:before="60" w:line="263" w:lineRule="exact"/>
              <w:ind w:left="227"/>
              <w:rPr>
                <w:rFonts w:ascii="Arial" w:hAnsi="Arial" w:cs="Arial"/>
              </w:rPr>
            </w:pPr>
            <w:r>
              <w:rPr>
                <w:rFonts w:ascii="Arial" w:hAnsi="Arial" w:cs="Arial"/>
              </w:rPr>
              <w:t>NAPC Response Continued</w:t>
            </w:r>
          </w:p>
        </w:tc>
        <w:tc>
          <w:tcPr>
            <w:tcW w:w="7552" w:type="dxa"/>
          </w:tcPr>
          <w:p w14:paraId="0614B070" w14:textId="766BE7EE" w:rsidR="005C050C" w:rsidRDefault="00F34286" w:rsidP="00F34286">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5</w:t>
            </w:r>
            <w:r w:rsidR="005C050C">
              <w:rPr>
                <w:rFonts w:ascii="Arial" w:eastAsia="Arial" w:hAnsi="Arial"/>
                <w:color w:val="000000" w:themeColor="text1"/>
              </w:rPr>
              <w:t>)</w:t>
            </w:r>
            <w:r>
              <w:rPr>
                <w:rFonts w:ascii="Arial" w:eastAsia="Arial" w:hAnsi="Arial"/>
                <w:color w:val="000000" w:themeColor="text1"/>
              </w:rPr>
              <w:t xml:space="preserve">   </w:t>
            </w:r>
            <w:r w:rsidR="005C050C">
              <w:rPr>
                <w:rFonts w:ascii="Arial" w:eastAsia="Arial" w:hAnsi="Arial"/>
                <w:color w:val="000000" w:themeColor="text1"/>
              </w:rPr>
              <w:t xml:space="preserve">It is acknowledged in the application that there is insufficient parking provision because residents will have valet parking at the Glass House Car Park with their cars being brought to them and parked for them. However, despite this it is very likely they will be left on site and visitors will also park on site. This will demonstrate parking provision insufficiency. </w:t>
            </w:r>
          </w:p>
          <w:p w14:paraId="7B67E3C7" w14:textId="4420DEB6" w:rsidR="005E76E5" w:rsidRDefault="00CA7469" w:rsidP="00F34286">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6</w:t>
            </w:r>
            <w:r w:rsidR="007B6E50">
              <w:rPr>
                <w:rFonts w:ascii="Arial" w:eastAsia="Arial" w:hAnsi="Arial"/>
                <w:color w:val="000000" w:themeColor="text1"/>
              </w:rPr>
              <w:t xml:space="preserve">) </w:t>
            </w:r>
            <w:r w:rsidR="00F34286">
              <w:rPr>
                <w:rFonts w:ascii="Arial" w:eastAsia="Arial" w:hAnsi="Arial"/>
                <w:color w:val="000000" w:themeColor="text1"/>
              </w:rPr>
              <w:t xml:space="preserve">  </w:t>
            </w:r>
            <w:r w:rsidR="007B6E50">
              <w:rPr>
                <w:rFonts w:ascii="Arial" w:eastAsia="Arial" w:hAnsi="Arial"/>
                <w:color w:val="000000" w:themeColor="text1"/>
              </w:rPr>
              <w:t>There appear</w:t>
            </w:r>
            <w:r w:rsidR="00D66B03">
              <w:rPr>
                <w:rFonts w:ascii="Arial" w:eastAsia="Arial" w:hAnsi="Arial"/>
                <w:color w:val="000000" w:themeColor="text1"/>
              </w:rPr>
              <w:t>s</w:t>
            </w:r>
            <w:r w:rsidR="007B6E50">
              <w:rPr>
                <w:rFonts w:ascii="Arial" w:eastAsia="Arial" w:hAnsi="Arial"/>
                <w:color w:val="000000" w:themeColor="text1"/>
              </w:rPr>
              <w:t xml:space="preserve"> to be an oversupply of this sort of accommodation</w:t>
            </w:r>
            <w:r w:rsidR="005E76E5">
              <w:rPr>
                <w:rFonts w:ascii="Arial" w:eastAsia="Arial" w:hAnsi="Arial"/>
                <w:color w:val="000000" w:themeColor="text1"/>
              </w:rPr>
              <w:t xml:space="preserve"> in nearby towns and it is likely that the aims of this development will not be </w:t>
            </w:r>
            <w:proofErr w:type="spellStart"/>
            <w:proofErr w:type="gramStart"/>
            <w:r w:rsidR="005E76E5">
              <w:rPr>
                <w:rFonts w:ascii="Arial" w:eastAsia="Arial" w:hAnsi="Arial"/>
                <w:color w:val="000000" w:themeColor="text1"/>
              </w:rPr>
              <w:t>realised</w:t>
            </w:r>
            <w:proofErr w:type="spellEnd"/>
            <w:proofErr w:type="gramEnd"/>
            <w:r w:rsidR="00D66B03">
              <w:rPr>
                <w:rFonts w:ascii="Arial" w:eastAsia="Arial" w:hAnsi="Arial"/>
                <w:color w:val="000000" w:themeColor="text1"/>
              </w:rPr>
              <w:t xml:space="preserve"> and a change of </w:t>
            </w:r>
            <w:r w:rsidR="00925453">
              <w:rPr>
                <w:rFonts w:ascii="Arial" w:eastAsia="Arial" w:hAnsi="Arial"/>
                <w:color w:val="000000" w:themeColor="text1"/>
              </w:rPr>
              <w:t xml:space="preserve">occupancy will </w:t>
            </w:r>
            <w:r w:rsidR="00D66B03">
              <w:rPr>
                <w:rFonts w:ascii="Arial" w:eastAsia="Arial" w:hAnsi="Arial"/>
                <w:color w:val="000000" w:themeColor="text1"/>
              </w:rPr>
              <w:t xml:space="preserve">follow from </w:t>
            </w:r>
            <w:r w:rsidR="00925453">
              <w:rPr>
                <w:rFonts w:ascii="Arial" w:eastAsia="Arial" w:hAnsi="Arial"/>
                <w:color w:val="000000" w:themeColor="text1"/>
              </w:rPr>
              <w:t xml:space="preserve">its current </w:t>
            </w:r>
            <w:r w:rsidR="00D66B03">
              <w:rPr>
                <w:rFonts w:ascii="Arial" w:eastAsia="Arial" w:hAnsi="Arial"/>
                <w:color w:val="000000" w:themeColor="text1"/>
              </w:rPr>
              <w:t>exclusive purchase for wealthy older people</w:t>
            </w:r>
            <w:r w:rsidR="00925453">
              <w:rPr>
                <w:rFonts w:ascii="Arial" w:eastAsia="Arial" w:hAnsi="Arial"/>
                <w:color w:val="000000" w:themeColor="text1"/>
              </w:rPr>
              <w:t>,</w:t>
            </w:r>
            <w:r w:rsidR="00D66B03">
              <w:rPr>
                <w:rFonts w:ascii="Arial" w:eastAsia="Arial" w:hAnsi="Arial"/>
                <w:color w:val="000000" w:themeColor="text1"/>
              </w:rPr>
              <w:t xml:space="preserve"> further </w:t>
            </w:r>
            <w:r w:rsidR="005E76E5">
              <w:rPr>
                <w:rFonts w:ascii="Arial" w:eastAsia="Arial" w:hAnsi="Arial"/>
                <w:color w:val="000000" w:themeColor="text1"/>
              </w:rPr>
              <w:t>exacerbat</w:t>
            </w:r>
            <w:r w:rsidR="00D66B03">
              <w:rPr>
                <w:rFonts w:ascii="Arial" w:eastAsia="Arial" w:hAnsi="Arial"/>
                <w:color w:val="000000" w:themeColor="text1"/>
              </w:rPr>
              <w:t>ing the parking provision shortfall.</w:t>
            </w:r>
          </w:p>
          <w:p w14:paraId="50DFE582" w14:textId="53AB1BCD" w:rsidR="007B6E50" w:rsidRDefault="00CA7469" w:rsidP="00F34286">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7</w:t>
            </w:r>
            <w:r w:rsidR="005E76E5">
              <w:rPr>
                <w:rFonts w:ascii="Arial" w:eastAsia="Arial" w:hAnsi="Arial"/>
                <w:color w:val="000000" w:themeColor="text1"/>
              </w:rPr>
              <w:t xml:space="preserve">) </w:t>
            </w:r>
            <w:r w:rsidR="00F34286">
              <w:rPr>
                <w:rFonts w:ascii="Arial" w:eastAsia="Arial" w:hAnsi="Arial"/>
                <w:color w:val="000000" w:themeColor="text1"/>
              </w:rPr>
              <w:t xml:space="preserve">   </w:t>
            </w:r>
            <w:r w:rsidR="00925453">
              <w:rPr>
                <w:rFonts w:ascii="Arial" w:eastAsia="Arial" w:hAnsi="Arial"/>
                <w:color w:val="000000" w:themeColor="text1"/>
              </w:rPr>
              <w:t xml:space="preserve">One of the aims of overdeveloping the </w:t>
            </w:r>
            <w:proofErr w:type="spellStart"/>
            <w:r w:rsidR="00925453">
              <w:rPr>
                <w:rFonts w:ascii="Arial" w:eastAsia="Arial" w:hAnsi="Arial"/>
                <w:color w:val="000000" w:themeColor="text1"/>
              </w:rPr>
              <w:t>Heatherley</w:t>
            </w:r>
            <w:proofErr w:type="spellEnd"/>
            <w:r w:rsidR="00925453">
              <w:rPr>
                <w:rFonts w:ascii="Arial" w:eastAsia="Arial" w:hAnsi="Arial"/>
                <w:color w:val="000000" w:themeColor="text1"/>
              </w:rPr>
              <w:t xml:space="preserve"> Woods site seems to be to provide funding to invest in the commercial growth of Alderley Park.  The commercial elements on Alderley Park should be self- funding and not paid for or </w:t>
            </w:r>
            <w:proofErr w:type="spellStart"/>
            <w:r w:rsidR="00925453">
              <w:rPr>
                <w:rFonts w:ascii="Arial" w:eastAsia="Arial" w:hAnsi="Arial"/>
                <w:color w:val="000000" w:themeColor="text1"/>
              </w:rPr>
              <w:t>subsidised</w:t>
            </w:r>
            <w:proofErr w:type="spellEnd"/>
            <w:r w:rsidR="00925453">
              <w:rPr>
                <w:rFonts w:ascii="Arial" w:eastAsia="Arial" w:hAnsi="Arial"/>
                <w:color w:val="000000" w:themeColor="text1"/>
              </w:rPr>
              <w:t xml:space="preserve"> by residential use. </w:t>
            </w:r>
          </w:p>
          <w:p w14:paraId="41FB7127" w14:textId="1BDFE03A" w:rsidR="00925453" w:rsidRDefault="00CA7469" w:rsidP="00F34286">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8</w:t>
            </w:r>
            <w:r w:rsidR="00925453">
              <w:rPr>
                <w:rFonts w:ascii="Arial" w:eastAsia="Arial" w:hAnsi="Arial"/>
                <w:color w:val="000000" w:themeColor="text1"/>
              </w:rPr>
              <w:t xml:space="preserve">) </w:t>
            </w:r>
            <w:r w:rsidR="00F34286">
              <w:rPr>
                <w:rFonts w:ascii="Arial" w:eastAsia="Arial" w:hAnsi="Arial"/>
                <w:color w:val="000000" w:themeColor="text1"/>
              </w:rPr>
              <w:t xml:space="preserve">   </w:t>
            </w:r>
            <w:r w:rsidR="00925453">
              <w:rPr>
                <w:rFonts w:ascii="Arial" w:eastAsia="Arial" w:hAnsi="Arial"/>
                <w:color w:val="000000" w:themeColor="text1"/>
              </w:rPr>
              <w:t>Housing provision on Alderley Park should have some provision for people who are employed on site in terms of sustainability. The aim of this develop</w:t>
            </w:r>
            <w:r w:rsidR="00DE51F4">
              <w:rPr>
                <w:rFonts w:ascii="Arial" w:eastAsia="Arial" w:hAnsi="Arial"/>
                <w:color w:val="000000" w:themeColor="text1"/>
              </w:rPr>
              <w:t xml:space="preserve">ment is </w:t>
            </w:r>
            <w:r w:rsidR="00925453">
              <w:rPr>
                <w:rFonts w:ascii="Arial" w:eastAsia="Arial" w:hAnsi="Arial"/>
                <w:color w:val="000000" w:themeColor="text1"/>
              </w:rPr>
              <w:t>for retired people who will have no employment on site</w:t>
            </w:r>
            <w:r w:rsidR="00AE42F5">
              <w:rPr>
                <w:rFonts w:ascii="Arial" w:eastAsia="Arial" w:hAnsi="Arial"/>
                <w:color w:val="000000" w:themeColor="text1"/>
              </w:rPr>
              <w:t>.</w:t>
            </w:r>
            <w:r w:rsidR="00925453">
              <w:rPr>
                <w:rFonts w:ascii="Arial" w:eastAsia="Arial" w:hAnsi="Arial"/>
                <w:color w:val="000000" w:themeColor="text1"/>
              </w:rPr>
              <w:t xml:space="preserve"> </w:t>
            </w:r>
          </w:p>
          <w:p w14:paraId="244FE1F6" w14:textId="6C5B8435" w:rsidR="00AE42F5" w:rsidRDefault="00CA7469" w:rsidP="00F34286">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9</w:t>
            </w:r>
            <w:r w:rsidR="00925453">
              <w:rPr>
                <w:rFonts w:ascii="Arial" w:eastAsia="Arial" w:hAnsi="Arial"/>
                <w:color w:val="000000" w:themeColor="text1"/>
              </w:rPr>
              <w:t>)</w:t>
            </w:r>
            <w:r w:rsidR="00F34286">
              <w:rPr>
                <w:rFonts w:ascii="Arial" w:eastAsia="Arial" w:hAnsi="Arial"/>
                <w:color w:val="000000" w:themeColor="text1"/>
              </w:rPr>
              <w:t xml:space="preserve">  </w:t>
            </w:r>
            <w:r w:rsidR="00925453">
              <w:rPr>
                <w:rFonts w:ascii="Arial" w:eastAsia="Arial" w:hAnsi="Arial"/>
                <w:color w:val="000000" w:themeColor="text1"/>
              </w:rPr>
              <w:t xml:space="preserve"> There is still a </w:t>
            </w:r>
            <w:r w:rsidR="00DE51F4">
              <w:rPr>
                <w:rFonts w:ascii="Arial" w:eastAsia="Arial" w:hAnsi="Arial"/>
                <w:color w:val="000000" w:themeColor="text1"/>
              </w:rPr>
              <w:t xml:space="preserve">total </w:t>
            </w:r>
            <w:r w:rsidR="00925453">
              <w:rPr>
                <w:rFonts w:ascii="Arial" w:eastAsia="Arial" w:hAnsi="Arial"/>
                <w:color w:val="000000" w:themeColor="text1"/>
              </w:rPr>
              <w:t xml:space="preserve">lack of retail provision on the site such a convenience shop for the benefit of the circa 500 residents on site. This proposed development will add several hundred more. </w:t>
            </w:r>
          </w:p>
          <w:p w14:paraId="548820C8" w14:textId="6913B137" w:rsidR="00DE51F4" w:rsidRDefault="00CA7469" w:rsidP="00F34286">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10</w:t>
            </w:r>
            <w:r w:rsidR="00AE42F5">
              <w:rPr>
                <w:rFonts w:ascii="Arial" w:eastAsia="Arial" w:hAnsi="Arial"/>
                <w:color w:val="000000" w:themeColor="text1"/>
              </w:rPr>
              <w:t xml:space="preserve"> </w:t>
            </w:r>
            <w:r w:rsidR="00F34286">
              <w:rPr>
                <w:rFonts w:ascii="Arial" w:eastAsia="Arial" w:hAnsi="Arial"/>
                <w:color w:val="000000" w:themeColor="text1"/>
              </w:rPr>
              <w:t xml:space="preserve">  </w:t>
            </w:r>
            <w:r w:rsidR="00AE42F5">
              <w:rPr>
                <w:rFonts w:ascii="Arial" w:eastAsia="Arial" w:hAnsi="Arial"/>
                <w:color w:val="000000" w:themeColor="text1"/>
              </w:rPr>
              <w:t xml:space="preserve">The development will significantly increase traffic from these new residents and their deliveries of food and goods.  They are very likely to use the south entrance given the road layout and severe humps when using the North Entrance.  </w:t>
            </w:r>
          </w:p>
          <w:p w14:paraId="74B7180A" w14:textId="60D14B37" w:rsidR="00E706CB" w:rsidRDefault="00CA7469" w:rsidP="00CD7EA1">
            <w:pPr>
              <w:pStyle w:val="TableParagraph"/>
              <w:spacing w:before="60" w:after="60" w:line="263" w:lineRule="exact"/>
              <w:ind w:left="487" w:hanging="425"/>
              <w:rPr>
                <w:rFonts w:ascii="Arial" w:eastAsia="Arial" w:hAnsi="Arial"/>
                <w:color w:val="000000" w:themeColor="text1"/>
              </w:rPr>
            </w:pPr>
            <w:r>
              <w:rPr>
                <w:rFonts w:ascii="Arial" w:eastAsia="Arial" w:hAnsi="Arial"/>
                <w:color w:val="000000" w:themeColor="text1"/>
              </w:rPr>
              <w:t>11</w:t>
            </w:r>
            <w:r w:rsidR="004253DC">
              <w:rPr>
                <w:rFonts w:ascii="Arial" w:eastAsia="Arial" w:hAnsi="Arial"/>
                <w:color w:val="000000" w:themeColor="text1"/>
              </w:rPr>
              <w:t>)</w:t>
            </w:r>
            <w:r w:rsidR="00DE51F4">
              <w:rPr>
                <w:rFonts w:ascii="Arial" w:eastAsia="Arial" w:hAnsi="Arial"/>
                <w:color w:val="000000" w:themeColor="text1"/>
              </w:rPr>
              <w:t xml:space="preserve"> </w:t>
            </w:r>
            <w:r w:rsidR="00F34286">
              <w:rPr>
                <w:rFonts w:ascii="Arial" w:eastAsia="Arial" w:hAnsi="Arial"/>
                <w:color w:val="000000" w:themeColor="text1"/>
              </w:rPr>
              <w:t xml:space="preserve">  </w:t>
            </w:r>
            <w:r w:rsidR="00DE51F4">
              <w:rPr>
                <w:rFonts w:ascii="Arial" w:eastAsia="Arial" w:hAnsi="Arial"/>
                <w:color w:val="000000" w:themeColor="text1"/>
              </w:rPr>
              <w:t xml:space="preserve">The woods will be decimated in terms of its </w:t>
            </w:r>
            <w:r w:rsidR="00D11714">
              <w:rPr>
                <w:rFonts w:ascii="Arial" w:eastAsia="Arial" w:hAnsi="Arial"/>
                <w:color w:val="000000" w:themeColor="text1"/>
              </w:rPr>
              <w:t xml:space="preserve">abundant </w:t>
            </w:r>
            <w:r w:rsidR="00DE51F4">
              <w:rPr>
                <w:rFonts w:ascii="Arial" w:eastAsia="Arial" w:hAnsi="Arial"/>
                <w:color w:val="000000" w:themeColor="text1"/>
              </w:rPr>
              <w:t>wildlife</w:t>
            </w:r>
            <w:r>
              <w:rPr>
                <w:rFonts w:ascii="Arial" w:eastAsia="Arial" w:hAnsi="Arial"/>
                <w:color w:val="000000" w:themeColor="text1"/>
              </w:rPr>
              <w:t>.</w:t>
            </w:r>
            <w:r w:rsidR="00DE51F4">
              <w:rPr>
                <w:rFonts w:ascii="Arial" w:eastAsia="Arial" w:hAnsi="Arial"/>
                <w:color w:val="000000" w:themeColor="text1"/>
              </w:rPr>
              <w:t xml:space="preserve">  </w:t>
            </w:r>
          </w:p>
          <w:p w14:paraId="77FC8867" w14:textId="1F6E0CCE" w:rsidR="007B6E50" w:rsidRDefault="00CA7469" w:rsidP="00681EB2">
            <w:pPr>
              <w:pStyle w:val="TableParagraph"/>
              <w:spacing w:before="60" w:line="263" w:lineRule="exact"/>
              <w:ind w:left="489" w:hanging="425"/>
              <w:rPr>
                <w:rFonts w:ascii="Arial" w:eastAsia="Arial" w:hAnsi="Arial"/>
                <w:color w:val="000000" w:themeColor="text1"/>
              </w:rPr>
            </w:pPr>
            <w:r>
              <w:rPr>
                <w:rFonts w:ascii="Arial" w:eastAsia="Arial" w:hAnsi="Arial"/>
                <w:color w:val="000000" w:themeColor="text1"/>
              </w:rPr>
              <w:t>12</w:t>
            </w:r>
            <w:r w:rsidR="00D11714">
              <w:rPr>
                <w:rFonts w:ascii="Arial" w:eastAsia="Arial" w:hAnsi="Arial"/>
                <w:color w:val="000000" w:themeColor="text1"/>
              </w:rPr>
              <w:t>)</w:t>
            </w:r>
            <w:r w:rsidR="00E706CB">
              <w:rPr>
                <w:rFonts w:ascii="Arial" w:eastAsia="Arial" w:hAnsi="Arial"/>
                <w:color w:val="000000" w:themeColor="text1"/>
              </w:rPr>
              <w:t xml:space="preserve"> </w:t>
            </w:r>
            <w:r w:rsidR="00F34286">
              <w:rPr>
                <w:rFonts w:ascii="Arial" w:eastAsia="Arial" w:hAnsi="Arial"/>
                <w:color w:val="000000" w:themeColor="text1"/>
              </w:rPr>
              <w:t xml:space="preserve"> </w:t>
            </w:r>
            <w:r w:rsidR="00681EB2">
              <w:rPr>
                <w:rFonts w:ascii="Arial" w:eastAsia="Arial" w:hAnsi="Arial"/>
                <w:color w:val="000000" w:themeColor="text1"/>
              </w:rPr>
              <w:t>There will be n</w:t>
            </w:r>
            <w:r w:rsidR="00E706CB">
              <w:rPr>
                <w:rFonts w:ascii="Arial" w:eastAsia="Arial" w:hAnsi="Arial"/>
                <w:color w:val="000000" w:themeColor="text1"/>
              </w:rPr>
              <w:t>oise</w:t>
            </w:r>
            <w:r w:rsidR="00681EB2">
              <w:rPr>
                <w:rFonts w:ascii="Arial" w:eastAsia="Arial" w:hAnsi="Arial"/>
                <w:color w:val="000000" w:themeColor="text1"/>
              </w:rPr>
              <w:t xml:space="preserve"> and </w:t>
            </w:r>
            <w:r w:rsidR="00E706CB">
              <w:rPr>
                <w:rFonts w:ascii="Arial" w:eastAsia="Arial" w:hAnsi="Arial"/>
                <w:color w:val="000000" w:themeColor="text1"/>
              </w:rPr>
              <w:t xml:space="preserve">traffic and disturbance during the long construction </w:t>
            </w:r>
          </w:p>
        </w:tc>
      </w:tr>
    </w:tbl>
    <w:p w14:paraId="27DDCA74" w14:textId="77777777" w:rsidR="00A81478" w:rsidRDefault="00A81478" w:rsidP="00A81478">
      <w:pPr>
        <w:widowControl w:val="0"/>
        <w:tabs>
          <w:tab w:val="left" w:pos="709"/>
        </w:tabs>
        <w:spacing w:after="200" w:line="274" w:lineRule="exact"/>
        <w:jc w:val="right"/>
        <w:rPr>
          <w:rFonts w:ascii="Arial" w:hAnsi="Arial" w:cs="Arial"/>
          <w:b/>
          <w:bCs/>
          <w:spacing w:val="-3"/>
        </w:rPr>
      </w:pPr>
    </w:p>
    <w:tbl>
      <w:tblPr>
        <w:tblW w:w="961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65"/>
        <w:gridCol w:w="7552"/>
      </w:tblGrid>
      <w:tr w:rsidR="00DF38D7" w14:paraId="1B0F7E9C" w14:textId="77777777" w:rsidTr="001F3DCB">
        <w:trPr>
          <w:trHeight w:hRule="exact" w:val="437"/>
        </w:trPr>
        <w:tc>
          <w:tcPr>
            <w:tcW w:w="2065" w:type="dxa"/>
            <w:vAlign w:val="center"/>
          </w:tcPr>
          <w:p w14:paraId="1A78E554" w14:textId="77777777" w:rsidR="00DF38D7" w:rsidRPr="00083293" w:rsidRDefault="00DF38D7" w:rsidP="001F3DCB">
            <w:pPr>
              <w:pStyle w:val="TableParagraph"/>
              <w:spacing w:before="26"/>
              <w:ind w:left="227"/>
              <w:rPr>
                <w:rFonts w:ascii="Arial" w:eastAsia="Arial" w:hAnsi="Arial" w:cs="Arial"/>
                <w:b/>
                <w:color w:val="0033CC"/>
              </w:rPr>
            </w:pPr>
            <w:r w:rsidRPr="00083293">
              <w:rPr>
                <w:rFonts w:ascii="Arial" w:hAnsi="Arial" w:cs="Arial"/>
                <w:color w:val="000000" w:themeColor="text1"/>
              </w:rPr>
              <w:t>Application No:</w:t>
            </w:r>
          </w:p>
        </w:tc>
        <w:tc>
          <w:tcPr>
            <w:tcW w:w="7552" w:type="dxa"/>
            <w:vAlign w:val="center"/>
          </w:tcPr>
          <w:p w14:paraId="2B02875B" w14:textId="3448DC3B" w:rsidR="00DF38D7" w:rsidRPr="00083293" w:rsidRDefault="00742F71" w:rsidP="001F3DCB">
            <w:pPr>
              <w:pStyle w:val="NormalWeb"/>
              <w:ind w:left="198"/>
              <w:rPr>
                <w:rFonts w:ascii="Arial" w:eastAsia="Arial" w:hAnsi="Arial" w:cs="Arial"/>
                <w:b/>
                <w:bCs/>
                <w:color w:val="000000" w:themeColor="text1"/>
                <w:sz w:val="22"/>
                <w:szCs w:val="22"/>
                <w:lang w:val="en-US" w:eastAsia="en-US"/>
              </w:rPr>
            </w:pPr>
            <w:hyperlink r:id="rId13" w:history="1">
              <w:r w:rsidR="002A2AFA" w:rsidRPr="002A2AFA">
                <w:rPr>
                  <w:rStyle w:val="Hyperlink"/>
                  <w:rFonts w:ascii="Arial" w:eastAsia="Arial" w:hAnsi="Arial" w:cs="Arial"/>
                  <w:b/>
                  <w:bCs/>
                  <w:sz w:val="22"/>
                  <w:szCs w:val="22"/>
                  <w:lang w:val="en-US" w:eastAsia="en-US"/>
                </w:rPr>
                <w:t>23/2048M</w:t>
              </w:r>
            </w:hyperlink>
          </w:p>
        </w:tc>
      </w:tr>
      <w:tr w:rsidR="00DF38D7" w14:paraId="3141B9F3" w14:textId="77777777" w:rsidTr="004B0CE3">
        <w:trPr>
          <w:trHeight w:hRule="exact" w:val="1201"/>
        </w:trPr>
        <w:tc>
          <w:tcPr>
            <w:tcW w:w="2065" w:type="dxa"/>
            <w:vAlign w:val="center"/>
          </w:tcPr>
          <w:p w14:paraId="3C78E443" w14:textId="77777777" w:rsidR="00DF38D7" w:rsidRPr="00083293" w:rsidRDefault="00DF38D7" w:rsidP="001F3DCB">
            <w:pPr>
              <w:pStyle w:val="TableParagraph"/>
              <w:spacing w:before="60" w:line="263" w:lineRule="exact"/>
              <w:ind w:firstLine="280"/>
              <w:rPr>
                <w:rFonts w:ascii="Arial" w:eastAsia="Arial" w:hAnsi="Arial" w:cs="Arial"/>
              </w:rPr>
            </w:pPr>
            <w:r w:rsidRPr="00083293">
              <w:rPr>
                <w:rFonts w:ascii="Arial" w:hAnsi="Arial" w:cs="Arial"/>
              </w:rPr>
              <w:t>Proposal:</w:t>
            </w:r>
          </w:p>
        </w:tc>
        <w:tc>
          <w:tcPr>
            <w:tcW w:w="7552" w:type="dxa"/>
            <w:vAlign w:val="center"/>
          </w:tcPr>
          <w:p w14:paraId="04D9C405" w14:textId="687B1895" w:rsidR="00DF38D7" w:rsidRPr="00CD73C0" w:rsidRDefault="004B0CE3" w:rsidP="001F3DCB">
            <w:pPr>
              <w:pStyle w:val="TableParagraph"/>
              <w:spacing w:before="60" w:line="263" w:lineRule="exact"/>
              <w:ind w:left="227"/>
              <w:rPr>
                <w:rFonts w:ascii="Arial" w:hAnsi="Arial" w:cs="Arial"/>
              </w:rPr>
            </w:pPr>
            <w:r w:rsidRPr="004B0CE3">
              <w:rPr>
                <w:rFonts w:ascii="Arial" w:hAnsi="Arial" w:cs="Arial"/>
              </w:rPr>
              <w:t xml:space="preserve">Refurbishment of Eagle Lodge including restoration of original lodge building, selective demolition of existing structures and erection of single </w:t>
            </w:r>
            <w:proofErr w:type="spellStart"/>
            <w:r w:rsidRPr="004B0CE3">
              <w:rPr>
                <w:rFonts w:ascii="Arial" w:hAnsi="Arial" w:cs="Arial"/>
              </w:rPr>
              <w:t>storey</w:t>
            </w:r>
            <w:proofErr w:type="spellEnd"/>
            <w:r w:rsidRPr="004B0CE3">
              <w:rPr>
                <w:rFonts w:ascii="Arial" w:hAnsi="Arial" w:cs="Arial"/>
              </w:rPr>
              <w:t xml:space="preserve"> living accommodation extension, creation of car parking spaces, landscaping works and associated boundary treatments.</w:t>
            </w:r>
          </w:p>
        </w:tc>
      </w:tr>
      <w:tr w:rsidR="00214CB3" w14:paraId="33331A8E" w14:textId="77777777" w:rsidTr="001F3DCB">
        <w:trPr>
          <w:trHeight w:hRule="exact" w:val="427"/>
        </w:trPr>
        <w:tc>
          <w:tcPr>
            <w:tcW w:w="2065" w:type="dxa"/>
            <w:vAlign w:val="center"/>
          </w:tcPr>
          <w:p w14:paraId="418779B7" w14:textId="77777777" w:rsidR="00214CB3" w:rsidRPr="00083293" w:rsidRDefault="00214CB3" w:rsidP="00214CB3">
            <w:pPr>
              <w:pStyle w:val="TableParagraph"/>
              <w:spacing w:before="60" w:line="263" w:lineRule="exact"/>
              <w:ind w:left="227"/>
              <w:rPr>
                <w:rFonts w:ascii="Arial" w:eastAsia="Arial" w:hAnsi="Arial" w:cs="Arial"/>
              </w:rPr>
            </w:pPr>
            <w:r w:rsidRPr="00083293">
              <w:rPr>
                <w:rFonts w:ascii="Arial" w:hAnsi="Arial" w:cs="Arial"/>
              </w:rPr>
              <w:t>Location:</w:t>
            </w:r>
          </w:p>
        </w:tc>
        <w:tc>
          <w:tcPr>
            <w:tcW w:w="7552" w:type="dxa"/>
            <w:vAlign w:val="center"/>
          </w:tcPr>
          <w:p w14:paraId="0555448A" w14:textId="3E850186" w:rsidR="00214CB3" w:rsidRPr="00CD73C0" w:rsidRDefault="00214CB3" w:rsidP="00214CB3">
            <w:pPr>
              <w:pStyle w:val="TableParagraph"/>
              <w:spacing w:before="60" w:line="263" w:lineRule="exact"/>
              <w:ind w:left="227"/>
              <w:rPr>
                <w:rFonts w:ascii="Arial" w:hAnsi="Arial" w:cs="Arial"/>
              </w:rPr>
            </w:pPr>
            <w:r>
              <w:rPr>
                <w:rFonts w:ascii="Arial" w:hAnsi="Arial" w:cs="Arial"/>
              </w:rPr>
              <w:t>Eagle Lodge Congleton Road Nether Alderley SK10 4TD</w:t>
            </w:r>
          </w:p>
        </w:tc>
      </w:tr>
      <w:tr w:rsidR="00214CB3" w14:paraId="384F3508" w14:textId="77777777" w:rsidTr="001F3DCB">
        <w:trPr>
          <w:trHeight w:hRule="exact" w:val="570"/>
        </w:trPr>
        <w:tc>
          <w:tcPr>
            <w:tcW w:w="2065" w:type="dxa"/>
            <w:vAlign w:val="center"/>
          </w:tcPr>
          <w:p w14:paraId="4A8E8ACF" w14:textId="77777777" w:rsidR="00214CB3" w:rsidRPr="00083293" w:rsidRDefault="00214CB3" w:rsidP="00214CB3">
            <w:pPr>
              <w:pStyle w:val="TableParagraph"/>
              <w:spacing w:before="60" w:line="263" w:lineRule="exact"/>
              <w:ind w:left="227"/>
              <w:rPr>
                <w:rFonts w:ascii="Arial" w:hAnsi="Arial" w:cs="Arial"/>
              </w:rPr>
            </w:pPr>
            <w:r>
              <w:rPr>
                <w:rFonts w:ascii="Arial" w:hAnsi="Arial" w:cs="Arial"/>
              </w:rPr>
              <w:t>Response Deadline</w:t>
            </w:r>
          </w:p>
        </w:tc>
        <w:tc>
          <w:tcPr>
            <w:tcW w:w="7552" w:type="dxa"/>
            <w:vAlign w:val="center"/>
          </w:tcPr>
          <w:p w14:paraId="596FFD24" w14:textId="3841C661" w:rsidR="00214CB3" w:rsidRPr="00AC540E" w:rsidRDefault="000F62B6" w:rsidP="00214CB3">
            <w:pPr>
              <w:pStyle w:val="TableParagraph"/>
              <w:spacing w:before="60" w:line="263" w:lineRule="exact"/>
              <w:ind w:left="227"/>
              <w:rPr>
                <w:rFonts w:ascii="Arial" w:hAnsi="Arial" w:cs="Arial"/>
              </w:rPr>
            </w:pPr>
            <w:r>
              <w:rPr>
                <w:rFonts w:ascii="Arial" w:hAnsi="Arial" w:cs="Arial"/>
              </w:rPr>
              <w:t>15</w:t>
            </w:r>
            <w:r w:rsidRPr="000F62B6">
              <w:rPr>
                <w:rFonts w:ascii="Arial" w:hAnsi="Arial" w:cs="Arial"/>
                <w:vertAlign w:val="superscript"/>
              </w:rPr>
              <w:t>th</w:t>
            </w:r>
            <w:r>
              <w:rPr>
                <w:rFonts w:ascii="Arial" w:hAnsi="Arial" w:cs="Arial"/>
              </w:rPr>
              <w:t xml:space="preserve"> October 2023</w:t>
            </w:r>
          </w:p>
        </w:tc>
      </w:tr>
      <w:tr w:rsidR="00214CB3" w14:paraId="72C46EAC" w14:textId="77777777" w:rsidTr="00A5157F">
        <w:trPr>
          <w:trHeight w:hRule="exact" w:val="1408"/>
        </w:trPr>
        <w:tc>
          <w:tcPr>
            <w:tcW w:w="2065" w:type="dxa"/>
          </w:tcPr>
          <w:p w14:paraId="51B23D69" w14:textId="77777777" w:rsidR="00214CB3" w:rsidRDefault="00214CB3" w:rsidP="00A5157F">
            <w:pPr>
              <w:pStyle w:val="TableParagraph"/>
              <w:spacing w:before="60" w:line="263" w:lineRule="exact"/>
              <w:ind w:left="227"/>
              <w:rPr>
                <w:rFonts w:ascii="Arial" w:hAnsi="Arial" w:cs="Arial"/>
              </w:rPr>
            </w:pPr>
            <w:r>
              <w:rPr>
                <w:rFonts w:ascii="Arial" w:hAnsi="Arial" w:cs="Arial"/>
              </w:rPr>
              <w:t>NAPC Response</w:t>
            </w:r>
          </w:p>
        </w:tc>
        <w:tc>
          <w:tcPr>
            <w:tcW w:w="7552" w:type="dxa"/>
            <w:vAlign w:val="center"/>
          </w:tcPr>
          <w:p w14:paraId="3DEAC641" w14:textId="3C5FFD54" w:rsidR="00214CB3" w:rsidRDefault="00577EE9" w:rsidP="00214CB3">
            <w:pPr>
              <w:pStyle w:val="TableParagraph"/>
              <w:spacing w:before="60" w:line="263" w:lineRule="exact"/>
              <w:ind w:left="227"/>
              <w:rPr>
                <w:rFonts w:ascii="Arial" w:hAnsi="Arial" w:cs="Arial"/>
              </w:rPr>
            </w:pPr>
            <w:r>
              <w:rPr>
                <w:rFonts w:ascii="Arial" w:hAnsi="Arial" w:cs="Arial"/>
              </w:rPr>
              <w:t xml:space="preserve">The </w:t>
            </w:r>
            <w:r w:rsidR="003C042C">
              <w:rPr>
                <w:rFonts w:ascii="Arial" w:hAnsi="Arial" w:cs="Arial"/>
              </w:rPr>
              <w:t>application,</w:t>
            </w:r>
            <w:r>
              <w:rPr>
                <w:rFonts w:ascii="Arial" w:hAnsi="Arial" w:cs="Arial"/>
              </w:rPr>
              <w:t xml:space="preserve"> if </w:t>
            </w:r>
            <w:proofErr w:type="gramStart"/>
            <w:r>
              <w:rPr>
                <w:rFonts w:ascii="Arial" w:hAnsi="Arial" w:cs="Arial"/>
              </w:rPr>
              <w:t>approved</w:t>
            </w:r>
            <w:proofErr w:type="gramEnd"/>
            <w:r>
              <w:rPr>
                <w:rFonts w:ascii="Arial" w:hAnsi="Arial" w:cs="Arial"/>
              </w:rPr>
              <w:t xml:space="preserve"> should </w:t>
            </w:r>
            <w:r w:rsidR="0092255E">
              <w:rPr>
                <w:rFonts w:ascii="Arial" w:hAnsi="Arial" w:cs="Arial"/>
              </w:rPr>
              <w:t xml:space="preserve">maintaining the </w:t>
            </w:r>
            <w:r w:rsidR="00DD7B5B">
              <w:rPr>
                <w:rFonts w:ascii="Arial" w:hAnsi="Arial" w:cs="Arial"/>
              </w:rPr>
              <w:t xml:space="preserve">hedge </w:t>
            </w:r>
            <w:r w:rsidR="0092255E">
              <w:rPr>
                <w:rFonts w:ascii="Arial" w:hAnsi="Arial" w:cs="Arial"/>
              </w:rPr>
              <w:t>screening from Congleton Road of the new extension</w:t>
            </w:r>
            <w:r w:rsidR="0060594A">
              <w:rPr>
                <w:rFonts w:ascii="Arial" w:hAnsi="Arial" w:cs="Arial"/>
              </w:rPr>
              <w:t xml:space="preserve">. </w:t>
            </w:r>
            <w:r w:rsidR="003C042C">
              <w:rPr>
                <w:rFonts w:ascii="Arial" w:hAnsi="Arial" w:cs="Arial"/>
              </w:rPr>
              <w:t xml:space="preserve"> Also does this application constitute another </w:t>
            </w:r>
            <w:r w:rsidR="00166CED">
              <w:rPr>
                <w:rFonts w:ascii="Arial" w:hAnsi="Arial" w:cs="Arial"/>
                <w:color w:val="222222"/>
                <w:shd w:val="clear" w:color="auto" w:fill="FFFFFF"/>
              </w:rPr>
              <w:t>property over the 2015 total of 275 residential dwellings</w:t>
            </w:r>
            <w:r w:rsidR="000039C0">
              <w:rPr>
                <w:rFonts w:ascii="Arial" w:hAnsi="Arial" w:cs="Arial"/>
                <w:color w:val="222222"/>
                <w:shd w:val="clear" w:color="auto" w:fill="FFFFFF"/>
              </w:rPr>
              <w:t xml:space="preserve"> </w:t>
            </w:r>
            <w:r w:rsidR="003C042C">
              <w:rPr>
                <w:rFonts w:ascii="Arial" w:hAnsi="Arial" w:cs="Arial"/>
                <w:color w:val="222222"/>
                <w:shd w:val="clear" w:color="auto" w:fill="FFFFFF"/>
              </w:rPr>
              <w:t xml:space="preserve">approved for this </w:t>
            </w:r>
            <w:r w:rsidR="000039C0">
              <w:rPr>
                <w:rFonts w:ascii="Arial" w:hAnsi="Arial" w:cs="Arial"/>
                <w:color w:val="222222"/>
                <w:shd w:val="clear" w:color="auto" w:fill="FFFFFF"/>
              </w:rPr>
              <w:t>site</w:t>
            </w:r>
            <w:r w:rsidR="00921A4F">
              <w:rPr>
                <w:rFonts w:ascii="Arial" w:hAnsi="Arial" w:cs="Arial"/>
                <w:color w:val="222222"/>
                <w:shd w:val="clear" w:color="auto" w:fill="FFFFFF"/>
              </w:rPr>
              <w:t>. The adjacent gates are listed</w:t>
            </w:r>
            <w:r w:rsidR="00DD7B5B">
              <w:rPr>
                <w:rFonts w:ascii="Arial" w:hAnsi="Arial" w:cs="Arial"/>
                <w:color w:val="222222"/>
                <w:shd w:val="clear" w:color="auto" w:fill="FFFFFF"/>
              </w:rPr>
              <w:t>,</w:t>
            </w:r>
            <w:r w:rsidR="00921A4F">
              <w:rPr>
                <w:rFonts w:ascii="Arial" w:hAnsi="Arial" w:cs="Arial"/>
                <w:color w:val="222222"/>
                <w:shd w:val="clear" w:color="auto" w:fill="FFFFFF"/>
              </w:rPr>
              <w:t xml:space="preserve"> </w:t>
            </w:r>
            <w:r w:rsidR="00F81FBB">
              <w:rPr>
                <w:rFonts w:ascii="Arial" w:hAnsi="Arial" w:cs="Arial"/>
                <w:color w:val="222222"/>
                <w:shd w:val="clear" w:color="auto" w:fill="FFFFFF"/>
              </w:rPr>
              <w:t xml:space="preserve">can you ensure that </w:t>
            </w:r>
            <w:r w:rsidR="00921A4F">
              <w:rPr>
                <w:rFonts w:ascii="Arial" w:hAnsi="Arial" w:cs="Arial"/>
                <w:color w:val="222222"/>
                <w:shd w:val="clear" w:color="auto" w:fill="FFFFFF"/>
              </w:rPr>
              <w:t xml:space="preserve">this </w:t>
            </w:r>
            <w:r w:rsidR="00F81FBB">
              <w:rPr>
                <w:rFonts w:ascii="Arial" w:hAnsi="Arial" w:cs="Arial"/>
                <w:color w:val="222222"/>
                <w:shd w:val="clear" w:color="auto" w:fill="FFFFFF"/>
              </w:rPr>
              <w:t>application is being considered in this light.</w:t>
            </w:r>
            <w:r w:rsidR="0092255E">
              <w:rPr>
                <w:rFonts w:ascii="Arial" w:hAnsi="Arial" w:cs="Arial"/>
              </w:rPr>
              <w:t xml:space="preserve"> </w:t>
            </w:r>
          </w:p>
        </w:tc>
      </w:tr>
    </w:tbl>
    <w:p w14:paraId="1270CFD5" w14:textId="77777777" w:rsidR="0087706D" w:rsidRPr="007C52CE" w:rsidRDefault="0087706D" w:rsidP="007C52CE">
      <w:pPr>
        <w:widowControl w:val="0"/>
        <w:tabs>
          <w:tab w:val="left" w:pos="709"/>
        </w:tabs>
        <w:spacing w:after="200" w:line="274" w:lineRule="exact"/>
        <w:rPr>
          <w:rFonts w:ascii="Arial" w:hAnsi="Arial" w:cs="Arial"/>
          <w:b/>
          <w:bCs/>
          <w:spacing w:val="-1"/>
        </w:rPr>
      </w:pPr>
    </w:p>
    <w:p w14:paraId="5CB3F4AC" w14:textId="2929B495" w:rsidR="0027080A" w:rsidRDefault="0027080A" w:rsidP="00A5157F">
      <w:pPr>
        <w:widowControl w:val="0"/>
        <w:numPr>
          <w:ilvl w:val="0"/>
          <w:numId w:val="7"/>
        </w:numPr>
        <w:tabs>
          <w:tab w:val="left" w:pos="480"/>
        </w:tabs>
        <w:spacing w:after="40" w:line="274" w:lineRule="exact"/>
        <w:ind w:left="477" w:hanging="335"/>
        <w:jc w:val="left"/>
        <w:rPr>
          <w:rFonts w:ascii="Arial" w:hAnsi="Arial" w:cs="Arial"/>
          <w:b/>
          <w:bCs/>
          <w:spacing w:val="-1"/>
        </w:rPr>
      </w:pPr>
      <w:proofErr w:type="spellStart"/>
      <w:r w:rsidRPr="0099181D">
        <w:rPr>
          <w:rFonts w:ascii="Arial" w:hAnsi="Arial" w:cs="Arial"/>
          <w:b/>
          <w:bCs/>
          <w:spacing w:val="-1"/>
        </w:rPr>
        <w:t>Neighbourhood</w:t>
      </w:r>
      <w:proofErr w:type="spellEnd"/>
      <w:r w:rsidRPr="0099181D">
        <w:rPr>
          <w:rFonts w:ascii="Arial" w:hAnsi="Arial" w:cs="Arial"/>
          <w:b/>
          <w:bCs/>
          <w:spacing w:val="-1"/>
        </w:rPr>
        <w:t xml:space="preserve"> Plan </w:t>
      </w:r>
      <w:r w:rsidR="00793C56" w:rsidRPr="0099181D">
        <w:rPr>
          <w:rFonts w:ascii="Arial" w:hAnsi="Arial" w:cs="Arial"/>
          <w:b/>
          <w:bCs/>
          <w:spacing w:val="-1"/>
        </w:rPr>
        <w:t xml:space="preserve">(NP) </w:t>
      </w:r>
      <w:r w:rsidRPr="0099181D">
        <w:rPr>
          <w:rFonts w:ascii="Arial" w:hAnsi="Arial" w:cs="Arial"/>
          <w:b/>
          <w:bCs/>
          <w:spacing w:val="-1"/>
        </w:rPr>
        <w:t>Progress</w:t>
      </w:r>
    </w:p>
    <w:p w14:paraId="440D6FA3" w14:textId="7BA0D76F" w:rsidR="00041302" w:rsidRPr="00041302" w:rsidRDefault="00041302" w:rsidP="00041302">
      <w:pPr>
        <w:tabs>
          <w:tab w:val="left" w:pos="547"/>
        </w:tabs>
        <w:spacing w:before="60" w:after="60"/>
        <w:ind w:left="851" w:right="94" w:hanging="425"/>
        <w:rPr>
          <w:rFonts w:ascii="Arial" w:eastAsia="Arial" w:hAnsi="Arial"/>
          <w:b/>
          <w:bCs/>
          <w:spacing w:val="-3"/>
        </w:rPr>
      </w:pPr>
      <w:r w:rsidRPr="00041302">
        <w:rPr>
          <w:rFonts w:ascii="Arial"/>
          <w:bCs/>
        </w:rPr>
        <w:t>7.1</w:t>
      </w:r>
      <w:r>
        <w:rPr>
          <w:rFonts w:ascii="Arial"/>
          <w:bCs/>
        </w:rPr>
        <w:tab/>
      </w:r>
      <w:r w:rsidRPr="00041302">
        <w:rPr>
          <w:rFonts w:ascii="Arial"/>
          <w:bCs/>
        </w:rPr>
        <w:t>Update from the Clerk on the Production of Design Codes by AECOM and funded by locality.  The Parish Council ha</w:t>
      </w:r>
      <w:r w:rsidR="00572505">
        <w:rPr>
          <w:rFonts w:ascii="Arial"/>
          <w:bCs/>
        </w:rPr>
        <w:t>s</w:t>
      </w:r>
      <w:r w:rsidRPr="00041302">
        <w:rPr>
          <w:rFonts w:ascii="Arial"/>
          <w:bCs/>
        </w:rPr>
        <w:t xml:space="preserve"> applied to locality</w:t>
      </w:r>
      <w:r w:rsidR="00FC7CE0">
        <w:rPr>
          <w:rFonts w:ascii="Arial"/>
          <w:bCs/>
        </w:rPr>
        <w:t>,</w:t>
      </w:r>
      <w:r w:rsidRPr="00041302">
        <w:rPr>
          <w:rFonts w:ascii="Arial"/>
          <w:bCs/>
        </w:rPr>
        <w:t xml:space="preserve"> and AECOM had </w:t>
      </w:r>
      <w:r w:rsidR="001E14BD">
        <w:rPr>
          <w:rFonts w:ascii="Arial"/>
          <w:bCs/>
        </w:rPr>
        <w:t xml:space="preserve">undertaken a </w:t>
      </w:r>
      <w:r w:rsidRPr="00041302">
        <w:rPr>
          <w:rFonts w:ascii="Arial"/>
          <w:bCs/>
        </w:rPr>
        <w:t xml:space="preserve">Zoom meeting </w:t>
      </w:r>
      <w:r w:rsidR="00645716">
        <w:rPr>
          <w:rFonts w:ascii="Arial"/>
          <w:bCs/>
        </w:rPr>
        <w:t xml:space="preserve">with the Clerk </w:t>
      </w:r>
      <w:r w:rsidRPr="00041302">
        <w:rPr>
          <w:rFonts w:ascii="Arial"/>
          <w:bCs/>
        </w:rPr>
        <w:t xml:space="preserve">to </w:t>
      </w:r>
      <w:r w:rsidR="001E14BD">
        <w:rPr>
          <w:rFonts w:ascii="Arial"/>
          <w:bCs/>
        </w:rPr>
        <w:t xml:space="preserve">enable them to </w:t>
      </w:r>
      <w:r w:rsidRPr="00041302">
        <w:rPr>
          <w:rFonts w:ascii="Arial"/>
          <w:bCs/>
        </w:rPr>
        <w:t>assess the Parish Council</w:t>
      </w:r>
      <w:r w:rsidRPr="00041302">
        <w:rPr>
          <w:rFonts w:ascii="Arial"/>
          <w:bCs/>
        </w:rPr>
        <w:t>’</w:t>
      </w:r>
      <w:r w:rsidRPr="00041302">
        <w:rPr>
          <w:rFonts w:ascii="Arial"/>
          <w:bCs/>
        </w:rPr>
        <w:t xml:space="preserve">s needs. </w:t>
      </w:r>
      <w:r w:rsidR="00645716">
        <w:rPr>
          <w:rFonts w:ascii="Arial"/>
          <w:bCs/>
        </w:rPr>
        <w:t>The confirmation of acceptance</w:t>
      </w:r>
      <w:r w:rsidR="00336E67">
        <w:rPr>
          <w:rFonts w:ascii="Arial"/>
          <w:bCs/>
        </w:rPr>
        <w:t xml:space="preserve"> of the work </w:t>
      </w:r>
      <w:r w:rsidR="00FC7CE0">
        <w:rPr>
          <w:rFonts w:ascii="Arial"/>
          <w:bCs/>
        </w:rPr>
        <w:t xml:space="preserve">and grant </w:t>
      </w:r>
      <w:r w:rsidR="00336E67">
        <w:rPr>
          <w:rFonts w:ascii="Arial"/>
          <w:bCs/>
        </w:rPr>
        <w:t xml:space="preserve">was </w:t>
      </w:r>
      <w:r w:rsidR="00645716">
        <w:rPr>
          <w:rFonts w:ascii="Arial"/>
          <w:bCs/>
        </w:rPr>
        <w:t>awaited</w:t>
      </w:r>
      <w:r w:rsidR="00336E67">
        <w:rPr>
          <w:rFonts w:ascii="Arial"/>
          <w:bCs/>
        </w:rPr>
        <w:t xml:space="preserve">.  </w:t>
      </w:r>
      <w:hyperlink r:id="rId14" w:history="1">
        <w:r w:rsidRPr="00041302">
          <w:rPr>
            <w:rStyle w:val="Hyperlink"/>
            <w:rFonts w:ascii="Arial"/>
            <w:b/>
          </w:rPr>
          <w:t>The Over Alderley Design Codes</w:t>
        </w:r>
      </w:hyperlink>
      <w:r w:rsidRPr="00041302">
        <w:rPr>
          <w:rFonts w:ascii="Arial"/>
          <w:bCs/>
        </w:rPr>
        <w:t xml:space="preserve"> provide a good example. </w:t>
      </w:r>
      <w:r w:rsidR="00366C0C">
        <w:rPr>
          <w:rFonts w:ascii="Arial"/>
          <w:bCs/>
        </w:rPr>
        <w:t xml:space="preserve"> Click on the link to view them.</w:t>
      </w:r>
      <w:r w:rsidRPr="00041302">
        <w:rPr>
          <w:rFonts w:ascii="Arial"/>
          <w:bCs/>
        </w:rPr>
        <w:t xml:space="preserve">  </w:t>
      </w:r>
    </w:p>
    <w:p w14:paraId="5B165CBC" w14:textId="0807B8C7" w:rsidR="00A95E2D" w:rsidRPr="00366C0C" w:rsidRDefault="00041302" w:rsidP="00A95E2D">
      <w:pPr>
        <w:tabs>
          <w:tab w:val="left" w:pos="547"/>
        </w:tabs>
        <w:spacing w:before="60" w:after="200"/>
        <w:ind w:left="850" w:right="96" w:hanging="425"/>
        <w:rPr>
          <w:rFonts w:ascii="Arial" w:eastAsia="Arial" w:hAnsi="Arial"/>
          <w:bCs/>
          <w:spacing w:val="-3"/>
        </w:rPr>
      </w:pPr>
      <w:r w:rsidRPr="00041302">
        <w:rPr>
          <w:rFonts w:ascii="Arial"/>
          <w:bCs/>
        </w:rPr>
        <w:t>7.2</w:t>
      </w:r>
      <w:r w:rsidRPr="00041302">
        <w:rPr>
          <w:rFonts w:ascii="Arial"/>
          <w:bCs/>
        </w:rPr>
        <w:tab/>
      </w:r>
      <w:r w:rsidRPr="00B22707">
        <w:rPr>
          <w:rFonts w:ascii="Arial"/>
          <w:b/>
        </w:rPr>
        <w:t>NAPC</w:t>
      </w:r>
      <w:r w:rsidRPr="00B22707">
        <w:rPr>
          <w:rFonts w:ascii="Arial"/>
          <w:b/>
        </w:rPr>
        <w:t>’</w:t>
      </w:r>
      <w:r w:rsidRPr="00B22707">
        <w:rPr>
          <w:rFonts w:ascii="Arial"/>
          <w:b/>
        </w:rPr>
        <w:t>s Section 14 Consultation Responses</w:t>
      </w:r>
      <w:r w:rsidRPr="00041302">
        <w:rPr>
          <w:rFonts w:ascii="Arial"/>
          <w:bCs/>
        </w:rPr>
        <w:t xml:space="preserve"> </w:t>
      </w:r>
      <w:r w:rsidRPr="00041302">
        <w:rPr>
          <w:rFonts w:ascii="Arial"/>
          <w:bCs/>
        </w:rPr>
        <w:t>–</w:t>
      </w:r>
      <w:r w:rsidRPr="00041302">
        <w:rPr>
          <w:rFonts w:ascii="Arial"/>
          <w:bCs/>
        </w:rPr>
        <w:t xml:space="preserve"> The Clerk was unable to provide a summary of the responses</w:t>
      </w:r>
      <w:r w:rsidR="00366C0C">
        <w:rPr>
          <w:rFonts w:ascii="Arial"/>
          <w:bCs/>
        </w:rPr>
        <w:t xml:space="preserve"> in the time available, </w:t>
      </w:r>
      <w:r w:rsidRPr="00041302">
        <w:rPr>
          <w:rFonts w:ascii="Arial"/>
          <w:bCs/>
        </w:rPr>
        <w:t xml:space="preserve">especially those from Cheshire East Planners because they required planning expertise. The Clerk would continue to pursue a response from </w:t>
      </w:r>
      <w:proofErr w:type="spellStart"/>
      <w:r w:rsidRPr="00041302">
        <w:rPr>
          <w:rFonts w:ascii="Arial"/>
          <w:bCs/>
        </w:rPr>
        <w:t>Mr</w:t>
      </w:r>
      <w:proofErr w:type="spellEnd"/>
      <w:r w:rsidRPr="00041302">
        <w:rPr>
          <w:rFonts w:ascii="Arial"/>
          <w:bCs/>
        </w:rPr>
        <w:t xml:space="preserve"> </w:t>
      </w:r>
      <w:proofErr w:type="spellStart"/>
      <w:r w:rsidRPr="00041302">
        <w:rPr>
          <w:rFonts w:ascii="Arial"/>
          <w:bCs/>
        </w:rPr>
        <w:t>Proudlove</w:t>
      </w:r>
      <w:proofErr w:type="spellEnd"/>
      <w:r w:rsidRPr="00041302">
        <w:rPr>
          <w:rFonts w:ascii="Arial"/>
          <w:bCs/>
        </w:rPr>
        <w:t>, the NP C</w:t>
      </w:r>
      <w:r w:rsidR="00366C0C">
        <w:rPr>
          <w:rFonts w:ascii="Arial"/>
          <w:bCs/>
        </w:rPr>
        <w:t>o-</w:t>
      </w:r>
      <w:proofErr w:type="spellStart"/>
      <w:r w:rsidRPr="00041302">
        <w:rPr>
          <w:rFonts w:ascii="Arial"/>
          <w:bCs/>
        </w:rPr>
        <w:t>ordinator</w:t>
      </w:r>
      <w:proofErr w:type="spellEnd"/>
      <w:r w:rsidR="000B7D3F">
        <w:rPr>
          <w:rFonts w:ascii="Arial"/>
          <w:bCs/>
        </w:rPr>
        <w:t xml:space="preserve"> </w:t>
      </w:r>
      <w:r w:rsidR="00A95E2D" w:rsidRPr="00041302">
        <w:rPr>
          <w:rFonts w:ascii="Arial"/>
          <w:bCs/>
        </w:rPr>
        <w:t xml:space="preserve">who continued to assure </w:t>
      </w:r>
      <w:r w:rsidR="00A95E2D">
        <w:rPr>
          <w:rFonts w:ascii="Arial"/>
          <w:bCs/>
        </w:rPr>
        <w:t xml:space="preserve">the Parish Council </w:t>
      </w:r>
      <w:r w:rsidR="00A95E2D" w:rsidRPr="00041302">
        <w:rPr>
          <w:rFonts w:ascii="Arial"/>
          <w:bCs/>
        </w:rPr>
        <w:t xml:space="preserve">that </w:t>
      </w:r>
      <w:r w:rsidR="00A95E2D">
        <w:rPr>
          <w:rFonts w:ascii="Arial"/>
          <w:bCs/>
        </w:rPr>
        <w:t xml:space="preserve">he </w:t>
      </w:r>
      <w:r w:rsidR="00A95E2D" w:rsidRPr="00041302">
        <w:rPr>
          <w:rFonts w:ascii="Arial"/>
          <w:bCs/>
        </w:rPr>
        <w:t xml:space="preserve">was working on the issue. </w:t>
      </w:r>
      <w:hyperlink r:id="rId15" w:history="1">
        <w:r w:rsidR="00A95E2D" w:rsidRPr="00041302">
          <w:rPr>
            <w:rStyle w:val="Hyperlink"/>
            <w:rFonts w:ascii="Arial"/>
            <w:b/>
          </w:rPr>
          <w:t>Section 14 Responses File including Cheshire East</w:t>
        </w:r>
        <w:r w:rsidR="00A95E2D" w:rsidRPr="00041302">
          <w:rPr>
            <w:rStyle w:val="Hyperlink"/>
            <w:rFonts w:ascii="Arial"/>
            <w:b/>
          </w:rPr>
          <w:t>’</w:t>
        </w:r>
        <w:r w:rsidR="00A95E2D" w:rsidRPr="00041302">
          <w:rPr>
            <w:rStyle w:val="Hyperlink"/>
            <w:rFonts w:ascii="Arial"/>
            <w:b/>
          </w:rPr>
          <w:t>s response.</w:t>
        </w:r>
      </w:hyperlink>
      <w:r w:rsidR="00A95E2D" w:rsidRPr="00041302">
        <w:rPr>
          <w:rStyle w:val="Hyperlink"/>
          <w:rFonts w:ascii="Arial"/>
          <w:b/>
        </w:rPr>
        <w:t xml:space="preserve"> </w:t>
      </w:r>
      <w:r w:rsidR="00A95E2D" w:rsidRPr="00041302">
        <w:rPr>
          <w:rFonts w:ascii="Arial"/>
          <w:b/>
        </w:rPr>
        <w:t xml:space="preserve"> </w:t>
      </w:r>
      <w:r w:rsidR="00A95E2D" w:rsidRPr="00366C0C">
        <w:rPr>
          <w:rFonts w:ascii="Arial"/>
          <w:bCs/>
        </w:rPr>
        <w:t>Click on the link to view them</w:t>
      </w:r>
      <w:r w:rsidR="00A95E2D">
        <w:rPr>
          <w:rFonts w:ascii="Arial"/>
          <w:bCs/>
        </w:rPr>
        <w:t xml:space="preserve">. </w:t>
      </w:r>
      <w:r w:rsidR="00ED4563">
        <w:rPr>
          <w:rFonts w:ascii="Arial"/>
          <w:bCs/>
        </w:rPr>
        <w:t xml:space="preserve"> The</w:t>
      </w:r>
      <w:r w:rsidR="00A95E2D">
        <w:rPr>
          <w:rFonts w:ascii="Arial"/>
          <w:bCs/>
        </w:rPr>
        <w:t xml:space="preserve"> Clerk would escalate this to the </w:t>
      </w:r>
      <w:proofErr w:type="spellStart"/>
      <w:r w:rsidR="00A95E2D">
        <w:rPr>
          <w:rFonts w:ascii="Arial"/>
          <w:bCs/>
        </w:rPr>
        <w:t>Neigbourhood</w:t>
      </w:r>
      <w:proofErr w:type="spellEnd"/>
      <w:r w:rsidR="00A95E2D">
        <w:rPr>
          <w:rFonts w:ascii="Arial"/>
          <w:bCs/>
        </w:rPr>
        <w:t xml:space="preserve"> </w:t>
      </w:r>
      <w:proofErr w:type="spellStart"/>
      <w:r w:rsidR="00A95E2D">
        <w:rPr>
          <w:rFonts w:ascii="Arial"/>
          <w:bCs/>
        </w:rPr>
        <w:t>Plannng</w:t>
      </w:r>
      <w:proofErr w:type="spellEnd"/>
      <w:r w:rsidR="00A95E2D">
        <w:rPr>
          <w:rFonts w:ascii="Arial"/>
          <w:bCs/>
        </w:rPr>
        <w:t xml:space="preserve"> Team at Cheshire East Council.  He would also try to address the issues </w:t>
      </w:r>
      <w:r w:rsidR="00AE7D7B">
        <w:rPr>
          <w:rFonts w:ascii="Arial"/>
          <w:bCs/>
        </w:rPr>
        <w:t xml:space="preserve">himself </w:t>
      </w:r>
      <w:r w:rsidR="00A95E2D">
        <w:rPr>
          <w:rFonts w:ascii="Arial"/>
          <w:bCs/>
        </w:rPr>
        <w:t xml:space="preserve">and consult the CEC team on progress </w:t>
      </w:r>
      <w:r w:rsidR="0080582D">
        <w:rPr>
          <w:rFonts w:ascii="Arial"/>
          <w:bCs/>
        </w:rPr>
        <w:t xml:space="preserve">to </w:t>
      </w:r>
      <w:r w:rsidR="00DF2AD6">
        <w:rPr>
          <w:rFonts w:ascii="Arial"/>
          <w:bCs/>
        </w:rPr>
        <w:t xml:space="preserve">obtain </w:t>
      </w:r>
      <w:r w:rsidR="00AE7D7B">
        <w:rPr>
          <w:rFonts w:ascii="Arial"/>
          <w:bCs/>
        </w:rPr>
        <w:t>t</w:t>
      </w:r>
      <w:r w:rsidR="0080582D">
        <w:rPr>
          <w:rFonts w:ascii="Arial"/>
          <w:bCs/>
        </w:rPr>
        <w:t>heir sign off</w:t>
      </w:r>
      <w:r w:rsidR="00FA45BC">
        <w:rPr>
          <w:rFonts w:ascii="Arial"/>
          <w:bCs/>
        </w:rPr>
        <w:t xml:space="preserve"> or </w:t>
      </w:r>
      <w:r w:rsidR="00AE7D7B">
        <w:rPr>
          <w:rFonts w:ascii="Arial"/>
          <w:bCs/>
        </w:rPr>
        <w:t>suggest</w:t>
      </w:r>
      <w:r w:rsidR="008F6490">
        <w:rPr>
          <w:rFonts w:ascii="Arial"/>
          <w:bCs/>
        </w:rPr>
        <w:t>ed</w:t>
      </w:r>
      <w:r w:rsidR="00AE7D7B">
        <w:rPr>
          <w:rFonts w:ascii="Arial"/>
          <w:bCs/>
        </w:rPr>
        <w:t xml:space="preserve"> </w:t>
      </w:r>
      <w:r w:rsidR="00FA45BC">
        <w:rPr>
          <w:rFonts w:ascii="Arial"/>
          <w:bCs/>
        </w:rPr>
        <w:t>amendments</w:t>
      </w:r>
      <w:r w:rsidR="0080582D">
        <w:rPr>
          <w:rFonts w:ascii="Arial"/>
          <w:bCs/>
        </w:rPr>
        <w:t>.</w:t>
      </w:r>
      <w:r w:rsidR="00A95E2D">
        <w:rPr>
          <w:rFonts w:ascii="Arial"/>
          <w:bCs/>
        </w:rPr>
        <w:t xml:space="preserve"> </w:t>
      </w:r>
    </w:p>
    <w:p w14:paraId="7AE59D10" w14:textId="0E901980" w:rsidR="002D5A41" w:rsidRPr="00307E0E" w:rsidRDefault="00307E0E" w:rsidP="007C4A45">
      <w:pPr>
        <w:tabs>
          <w:tab w:val="left" w:pos="547"/>
        </w:tabs>
        <w:spacing w:before="60" w:after="200"/>
        <w:ind w:left="851" w:right="96" w:hanging="425"/>
        <w:rPr>
          <w:rFonts w:ascii="Arial" w:eastAsia="Arial" w:hAnsi="Arial"/>
          <w:color w:val="000000" w:themeColor="text1"/>
          <w:spacing w:val="-3"/>
          <w:sz w:val="24"/>
          <w:szCs w:val="24"/>
        </w:rPr>
      </w:pPr>
      <w:r w:rsidRPr="00CE395E">
        <w:rPr>
          <w:rFonts w:ascii="Arial" w:eastAsia="Arial" w:hAnsi="Arial"/>
          <w:spacing w:val="-3"/>
        </w:rPr>
        <w:t>7.3</w:t>
      </w:r>
      <w:r w:rsidRPr="00307E0E">
        <w:rPr>
          <w:rFonts w:ascii="Arial" w:eastAsia="Arial" w:hAnsi="Arial"/>
          <w:spacing w:val="-3"/>
          <w:sz w:val="24"/>
          <w:szCs w:val="24"/>
        </w:rPr>
        <w:tab/>
      </w:r>
      <w:r w:rsidR="002D5A41" w:rsidRPr="00B22707">
        <w:rPr>
          <w:rFonts w:ascii="Arial" w:eastAsia="Arial" w:hAnsi="Arial"/>
          <w:b/>
          <w:bCs/>
          <w:spacing w:val="-3"/>
        </w:rPr>
        <w:t>Results of the Public Consultation relating to borrowing</w:t>
      </w:r>
      <w:r w:rsidR="002D5A41" w:rsidRPr="009D1538">
        <w:rPr>
          <w:rFonts w:ascii="Arial" w:eastAsia="Arial" w:hAnsi="Arial"/>
          <w:spacing w:val="-3"/>
        </w:rPr>
        <w:t xml:space="preserve"> between £250,000 and £300,000 over 30 years to aid in the renovation of the Parish Hall</w:t>
      </w:r>
      <w:r w:rsidRPr="009D1538">
        <w:rPr>
          <w:rFonts w:ascii="Arial" w:eastAsia="Arial" w:hAnsi="Arial"/>
          <w:spacing w:val="-3"/>
        </w:rPr>
        <w:t>. There ha</w:t>
      </w:r>
      <w:r w:rsidR="009D1538">
        <w:rPr>
          <w:rFonts w:ascii="Arial" w:eastAsia="Arial" w:hAnsi="Arial"/>
          <w:spacing w:val="-3"/>
        </w:rPr>
        <w:t>d</w:t>
      </w:r>
      <w:r w:rsidRPr="009D1538">
        <w:rPr>
          <w:rFonts w:ascii="Arial" w:eastAsia="Arial" w:hAnsi="Arial"/>
          <w:spacing w:val="-3"/>
        </w:rPr>
        <w:t xml:space="preserve"> been no objections </w:t>
      </w:r>
      <w:r w:rsidR="00A10EBF">
        <w:rPr>
          <w:rFonts w:ascii="Arial" w:eastAsia="Arial" w:hAnsi="Arial"/>
          <w:spacing w:val="-3"/>
        </w:rPr>
        <w:t>prior to th</w:t>
      </w:r>
      <w:r w:rsidR="007A3AB3">
        <w:rPr>
          <w:rFonts w:ascii="Arial" w:eastAsia="Arial" w:hAnsi="Arial"/>
          <w:spacing w:val="-3"/>
        </w:rPr>
        <w:t xml:space="preserve">is meeting of the </w:t>
      </w:r>
      <w:r w:rsidR="00A10EBF">
        <w:rPr>
          <w:rFonts w:ascii="Arial" w:eastAsia="Arial" w:hAnsi="Arial"/>
          <w:spacing w:val="-3"/>
        </w:rPr>
        <w:t xml:space="preserve">Parish Council </w:t>
      </w:r>
      <w:r w:rsidR="0078534F">
        <w:rPr>
          <w:rFonts w:ascii="Arial" w:eastAsia="Arial" w:hAnsi="Arial"/>
          <w:color w:val="000000" w:themeColor="text1"/>
          <w:spacing w:val="-3"/>
        </w:rPr>
        <w:t xml:space="preserve">following the consultation </w:t>
      </w:r>
      <w:r w:rsidR="009D1538" w:rsidRPr="009D1538">
        <w:rPr>
          <w:rFonts w:ascii="Arial" w:eastAsia="Arial" w:hAnsi="Arial"/>
          <w:color w:val="000000" w:themeColor="text1"/>
          <w:spacing w:val="-3"/>
        </w:rPr>
        <w:t>leaflet delivered to each household and post</w:t>
      </w:r>
      <w:r w:rsidR="006560EF">
        <w:rPr>
          <w:rFonts w:ascii="Arial" w:eastAsia="Arial" w:hAnsi="Arial"/>
          <w:color w:val="000000" w:themeColor="text1"/>
          <w:spacing w:val="-3"/>
        </w:rPr>
        <w:t xml:space="preserve">ed on </w:t>
      </w:r>
      <w:r w:rsidR="009D1538" w:rsidRPr="009D1538">
        <w:rPr>
          <w:rFonts w:ascii="Arial" w:eastAsia="Arial" w:hAnsi="Arial"/>
          <w:color w:val="000000" w:themeColor="text1"/>
          <w:spacing w:val="-3"/>
        </w:rPr>
        <w:t xml:space="preserve">the </w:t>
      </w:r>
      <w:r w:rsidR="006560EF">
        <w:rPr>
          <w:rFonts w:ascii="Arial" w:eastAsia="Arial" w:hAnsi="Arial"/>
          <w:color w:val="000000" w:themeColor="text1"/>
          <w:spacing w:val="-3"/>
        </w:rPr>
        <w:t xml:space="preserve">Parish Council’s </w:t>
      </w:r>
      <w:r w:rsidR="009D1538" w:rsidRPr="009D1538">
        <w:rPr>
          <w:rFonts w:ascii="Arial" w:eastAsia="Arial" w:hAnsi="Arial"/>
          <w:color w:val="000000" w:themeColor="text1"/>
          <w:spacing w:val="-3"/>
        </w:rPr>
        <w:t xml:space="preserve">website on the </w:t>
      </w:r>
      <w:r w:rsidR="00506355" w:rsidRPr="009D1538">
        <w:rPr>
          <w:rFonts w:ascii="Arial" w:eastAsia="Arial" w:hAnsi="Arial"/>
          <w:color w:val="000000" w:themeColor="text1"/>
          <w:spacing w:val="-3"/>
        </w:rPr>
        <w:t>23</w:t>
      </w:r>
      <w:r w:rsidR="00506355" w:rsidRPr="009D1538">
        <w:rPr>
          <w:rFonts w:ascii="Arial" w:eastAsia="Arial" w:hAnsi="Arial"/>
          <w:color w:val="000000" w:themeColor="text1"/>
          <w:spacing w:val="-3"/>
          <w:vertAlign w:val="superscript"/>
        </w:rPr>
        <w:t xml:space="preserve">rd </w:t>
      </w:r>
      <w:r w:rsidR="00506355">
        <w:rPr>
          <w:rFonts w:ascii="Arial" w:eastAsia="Arial" w:hAnsi="Arial"/>
          <w:color w:val="000000" w:themeColor="text1"/>
          <w:spacing w:val="-3"/>
        </w:rPr>
        <w:t xml:space="preserve">of </w:t>
      </w:r>
      <w:r w:rsidR="009D1538" w:rsidRPr="009D1538">
        <w:rPr>
          <w:rFonts w:ascii="Arial" w:eastAsia="Arial" w:hAnsi="Arial"/>
          <w:color w:val="000000" w:themeColor="text1"/>
          <w:spacing w:val="-3"/>
        </w:rPr>
        <w:t>September 2023</w:t>
      </w:r>
      <w:r w:rsidR="00506355">
        <w:rPr>
          <w:rFonts w:ascii="Arial" w:eastAsia="Arial" w:hAnsi="Arial"/>
          <w:color w:val="000000" w:themeColor="text1"/>
          <w:spacing w:val="-3"/>
        </w:rPr>
        <w:t>. There had also been no objection</w:t>
      </w:r>
      <w:r w:rsidR="00427D2A">
        <w:rPr>
          <w:rFonts w:ascii="Arial" w:eastAsia="Arial" w:hAnsi="Arial"/>
          <w:color w:val="000000" w:themeColor="text1"/>
          <w:spacing w:val="-3"/>
        </w:rPr>
        <w:t>s</w:t>
      </w:r>
      <w:r w:rsidR="00506355">
        <w:rPr>
          <w:rFonts w:ascii="Arial" w:eastAsia="Arial" w:hAnsi="Arial"/>
          <w:color w:val="000000" w:themeColor="text1"/>
          <w:spacing w:val="-3"/>
        </w:rPr>
        <w:t xml:space="preserve"> by 17</w:t>
      </w:r>
      <w:r w:rsidR="00506355" w:rsidRPr="00506355">
        <w:rPr>
          <w:rFonts w:ascii="Arial" w:eastAsia="Arial" w:hAnsi="Arial"/>
          <w:color w:val="000000" w:themeColor="text1"/>
          <w:spacing w:val="-3"/>
          <w:vertAlign w:val="superscript"/>
        </w:rPr>
        <w:t>th</w:t>
      </w:r>
      <w:r w:rsidR="00506355">
        <w:rPr>
          <w:rFonts w:ascii="Arial" w:eastAsia="Arial" w:hAnsi="Arial"/>
          <w:color w:val="000000" w:themeColor="text1"/>
          <w:spacing w:val="-3"/>
        </w:rPr>
        <w:t xml:space="preserve"> of </w:t>
      </w:r>
      <w:r w:rsidR="009D1538" w:rsidRPr="009D1538">
        <w:rPr>
          <w:rFonts w:ascii="Arial" w:eastAsia="Arial" w:hAnsi="Arial"/>
          <w:color w:val="000000" w:themeColor="text1"/>
          <w:spacing w:val="-3"/>
        </w:rPr>
        <w:t>October</w:t>
      </w:r>
      <w:r w:rsidR="00506355">
        <w:rPr>
          <w:rFonts w:ascii="Arial" w:eastAsia="Arial" w:hAnsi="Arial"/>
          <w:color w:val="000000" w:themeColor="text1"/>
          <w:spacing w:val="-3"/>
        </w:rPr>
        <w:t>,</w:t>
      </w:r>
      <w:r w:rsidR="009D1538" w:rsidRPr="009D1538">
        <w:rPr>
          <w:rFonts w:ascii="Arial" w:eastAsia="Arial" w:hAnsi="Arial"/>
          <w:color w:val="000000" w:themeColor="text1"/>
          <w:spacing w:val="-3"/>
        </w:rPr>
        <w:t xml:space="preserve"> the date </w:t>
      </w:r>
      <w:proofErr w:type="gramStart"/>
      <w:r w:rsidR="009D1538" w:rsidRPr="009D1538">
        <w:rPr>
          <w:rFonts w:ascii="Arial" w:eastAsia="Arial" w:hAnsi="Arial"/>
          <w:color w:val="000000" w:themeColor="text1"/>
          <w:spacing w:val="-3"/>
        </w:rPr>
        <w:t>of</w:t>
      </w:r>
      <w:proofErr w:type="gramEnd"/>
      <w:r w:rsidR="009D1538" w:rsidRPr="009D1538">
        <w:rPr>
          <w:rFonts w:ascii="Arial" w:eastAsia="Arial" w:hAnsi="Arial"/>
          <w:color w:val="000000" w:themeColor="text1"/>
          <w:spacing w:val="-3"/>
        </w:rPr>
        <w:t xml:space="preserve"> </w:t>
      </w:r>
      <w:r w:rsidR="00506355">
        <w:rPr>
          <w:rFonts w:ascii="Arial" w:eastAsia="Arial" w:hAnsi="Arial"/>
          <w:color w:val="000000" w:themeColor="text1"/>
          <w:spacing w:val="-3"/>
        </w:rPr>
        <w:t xml:space="preserve">completing </w:t>
      </w:r>
      <w:r w:rsidR="009D1538" w:rsidRPr="009D1538">
        <w:rPr>
          <w:rFonts w:ascii="Arial" w:eastAsia="Arial" w:hAnsi="Arial"/>
          <w:color w:val="000000" w:themeColor="text1"/>
          <w:spacing w:val="-3"/>
        </w:rPr>
        <w:t xml:space="preserve">these Minutes. </w:t>
      </w:r>
      <w:r w:rsidR="009D1538" w:rsidRPr="009D1538">
        <w:rPr>
          <w:rFonts w:ascii="Arial" w:eastAsia="Arial" w:hAnsi="Arial"/>
          <w:b/>
          <w:bCs/>
          <w:color w:val="000000" w:themeColor="text1"/>
          <w:spacing w:val="-3"/>
        </w:rPr>
        <w:t xml:space="preserve"> </w:t>
      </w:r>
      <w:r w:rsidR="002D5A41" w:rsidRPr="00307E0E">
        <w:rPr>
          <w:rFonts w:ascii="Arial" w:eastAsia="Arial" w:hAnsi="Arial"/>
          <w:spacing w:val="-3"/>
          <w:sz w:val="24"/>
          <w:szCs w:val="24"/>
        </w:rPr>
        <w:t xml:space="preserve"> </w:t>
      </w:r>
    </w:p>
    <w:p w14:paraId="6F13AD32" w14:textId="134FA409" w:rsidR="00CE395E" w:rsidRDefault="00FB051B" w:rsidP="00B22707">
      <w:pPr>
        <w:tabs>
          <w:tab w:val="left" w:pos="547"/>
        </w:tabs>
        <w:spacing w:before="60" w:after="60"/>
        <w:ind w:left="850" w:right="96" w:hanging="425"/>
        <w:rPr>
          <w:rFonts w:ascii="Arial" w:eastAsia="Arial" w:hAnsi="Arial"/>
          <w:spacing w:val="-3"/>
        </w:rPr>
      </w:pPr>
      <w:r w:rsidRPr="00CE395E">
        <w:rPr>
          <w:rFonts w:ascii="Arial" w:eastAsia="Arial" w:hAnsi="Arial"/>
          <w:spacing w:val="-3"/>
        </w:rPr>
        <w:t>7.4</w:t>
      </w:r>
      <w:r w:rsidRPr="00CE395E">
        <w:rPr>
          <w:rFonts w:ascii="Arial" w:eastAsia="Arial" w:hAnsi="Arial"/>
          <w:spacing w:val="-3"/>
        </w:rPr>
        <w:tab/>
      </w:r>
      <w:r w:rsidR="002D5A41" w:rsidRPr="00B22707">
        <w:rPr>
          <w:rFonts w:ascii="Arial" w:eastAsia="Arial" w:hAnsi="Arial"/>
          <w:b/>
          <w:bCs/>
          <w:spacing w:val="-3"/>
        </w:rPr>
        <w:t>Feedback from the Pre-contract meeting on Tuesday 3</w:t>
      </w:r>
      <w:r w:rsidR="002D5A41" w:rsidRPr="00B22707">
        <w:rPr>
          <w:rFonts w:ascii="Arial" w:eastAsia="Arial" w:hAnsi="Arial"/>
          <w:b/>
          <w:bCs/>
          <w:spacing w:val="-3"/>
          <w:vertAlign w:val="superscript"/>
        </w:rPr>
        <w:t>rd</w:t>
      </w:r>
      <w:r w:rsidR="002D5A41" w:rsidRPr="00B22707">
        <w:rPr>
          <w:rFonts w:ascii="Arial" w:eastAsia="Arial" w:hAnsi="Arial"/>
          <w:b/>
          <w:bCs/>
          <w:spacing w:val="-3"/>
        </w:rPr>
        <w:t xml:space="preserve"> October</w:t>
      </w:r>
      <w:r w:rsidR="002D5A41" w:rsidRPr="00CE395E">
        <w:rPr>
          <w:rFonts w:ascii="Arial" w:eastAsia="Arial" w:hAnsi="Arial"/>
          <w:spacing w:val="-3"/>
        </w:rPr>
        <w:t xml:space="preserve"> at 10 am via Zoom.</w:t>
      </w:r>
      <w:r w:rsidR="00B22707">
        <w:rPr>
          <w:rFonts w:ascii="Arial" w:eastAsia="Arial" w:hAnsi="Arial"/>
          <w:spacing w:val="-3"/>
        </w:rPr>
        <w:t xml:space="preserve"> </w:t>
      </w:r>
      <w:r w:rsidR="00506355">
        <w:rPr>
          <w:rFonts w:ascii="Arial" w:eastAsia="Arial" w:hAnsi="Arial"/>
          <w:spacing w:val="-3"/>
        </w:rPr>
        <w:t>The meeting was aimed at see</w:t>
      </w:r>
      <w:r w:rsidR="00057FA1">
        <w:rPr>
          <w:rFonts w:ascii="Arial" w:eastAsia="Arial" w:hAnsi="Arial"/>
          <w:spacing w:val="-3"/>
        </w:rPr>
        <w:t xml:space="preserve">king </w:t>
      </w:r>
      <w:r w:rsidR="00506355">
        <w:rPr>
          <w:rFonts w:ascii="Arial" w:eastAsia="Arial" w:hAnsi="Arial"/>
          <w:spacing w:val="-3"/>
        </w:rPr>
        <w:t xml:space="preserve">confidence in terms of the Contractor B &amp; E Boys being able to deliver the Tender within the Tender price and </w:t>
      </w:r>
      <w:r w:rsidR="0044182A">
        <w:rPr>
          <w:rFonts w:ascii="Arial" w:eastAsia="Arial" w:hAnsi="Arial"/>
          <w:spacing w:val="-3"/>
        </w:rPr>
        <w:t xml:space="preserve">timescale, confirming the start date of </w:t>
      </w:r>
      <w:r w:rsidR="00B223D6">
        <w:rPr>
          <w:rFonts w:ascii="Arial" w:eastAsia="Arial" w:hAnsi="Arial"/>
          <w:spacing w:val="-3"/>
        </w:rPr>
        <w:t xml:space="preserve">the first week in </w:t>
      </w:r>
      <w:r w:rsidR="00442B8E">
        <w:rPr>
          <w:rFonts w:ascii="Arial" w:eastAsia="Arial" w:hAnsi="Arial"/>
          <w:spacing w:val="-3"/>
        </w:rPr>
        <w:t xml:space="preserve">January </w:t>
      </w:r>
      <w:r w:rsidR="00B223D6">
        <w:rPr>
          <w:rFonts w:ascii="Arial" w:eastAsia="Arial" w:hAnsi="Arial"/>
          <w:spacing w:val="-3"/>
        </w:rPr>
        <w:t>2024</w:t>
      </w:r>
      <w:r w:rsidR="00442B8E">
        <w:rPr>
          <w:rFonts w:ascii="Arial" w:eastAsia="Arial" w:hAnsi="Arial"/>
          <w:spacing w:val="-3"/>
        </w:rPr>
        <w:t xml:space="preserve"> and confirming the payment profile. </w:t>
      </w:r>
      <w:r w:rsidR="00B223D6">
        <w:rPr>
          <w:rFonts w:ascii="Arial" w:eastAsia="Arial" w:hAnsi="Arial"/>
          <w:spacing w:val="-3"/>
        </w:rPr>
        <w:t xml:space="preserve"> Confidence </w:t>
      </w:r>
      <w:r w:rsidR="00AD243F">
        <w:rPr>
          <w:rFonts w:ascii="Arial" w:eastAsia="Arial" w:hAnsi="Arial"/>
          <w:spacing w:val="-3"/>
        </w:rPr>
        <w:t xml:space="preserve">was gained from this meeting and </w:t>
      </w:r>
      <w:r w:rsidR="0016332E">
        <w:rPr>
          <w:rFonts w:ascii="Arial" w:eastAsia="Arial" w:hAnsi="Arial"/>
          <w:spacing w:val="-3"/>
        </w:rPr>
        <w:t xml:space="preserve">the payment profile will be monthly invoices based upon the work completed and </w:t>
      </w:r>
      <w:r w:rsidR="00744A8E">
        <w:rPr>
          <w:rFonts w:ascii="Arial" w:eastAsia="Arial" w:hAnsi="Arial"/>
          <w:spacing w:val="-3"/>
        </w:rPr>
        <w:t>information at these meeting</w:t>
      </w:r>
      <w:r w:rsidR="00562101">
        <w:rPr>
          <w:rFonts w:ascii="Arial" w:eastAsia="Arial" w:hAnsi="Arial"/>
          <w:spacing w:val="-3"/>
        </w:rPr>
        <w:t>s</w:t>
      </w:r>
      <w:r w:rsidR="00744A8E">
        <w:rPr>
          <w:rFonts w:ascii="Arial" w:eastAsia="Arial" w:hAnsi="Arial"/>
          <w:spacing w:val="-3"/>
        </w:rPr>
        <w:t xml:space="preserve"> whether any of the </w:t>
      </w:r>
      <w:r w:rsidR="00DF1CF7">
        <w:rPr>
          <w:rFonts w:ascii="Arial" w:eastAsia="Arial" w:hAnsi="Arial"/>
          <w:spacing w:val="-3"/>
        </w:rPr>
        <w:t xml:space="preserve">£72k </w:t>
      </w:r>
      <w:r w:rsidR="00744A8E">
        <w:rPr>
          <w:rFonts w:ascii="Arial" w:eastAsia="Arial" w:hAnsi="Arial"/>
          <w:spacing w:val="-3"/>
        </w:rPr>
        <w:t>PC and Contingencies have been used</w:t>
      </w:r>
      <w:r w:rsidR="00DF1CF7">
        <w:rPr>
          <w:rFonts w:ascii="Arial" w:eastAsia="Arial" w:hAnsi="Arial"/>
          <w:spacing w:val="-3"/>
        </w:rPr>
        <w:t>.</w:t>
      </w:r>
      <w:r w:rsidR="00671FEE">
        <w:rPr>
          <w:rFonts w:ascii="Arial" w:eastAsia="Arial" w:hAnsi="Arial"/>
          <w:spacing w:val="-3"/>
        </w:rPr>
        <w:t xml:space="preserve"> The overall aim will be to deliver the contract within the Tender price and hopefully be able to recover some of the PC and contingency </w:t>
      </w:r>
      <w:r w:rsidR="00562101">
        <w:rPr>
          <w:rFonts w:ascii="Arial" w:eastAsia="Arial" w:hAnsi="Arial"/>
          <w:spacing w:val="-3"/>
        </w:rPr>
        <w:t>sums as unspent.</w:t>
      </w:r>
      <w:r w:rsidR="00671FEE">
        <w:rPr>
          <w:rFonts w:ascii="Arial" w:eastAsia="Arial" w:hAnsi="Arial"/>
          <w:spacing w:val="-3"/>
        </w:rPr>
        <w:t xml:space="preserve"> </w:t>
      </w:r>
      <w:r w:rsidR="00562101">
        <w:rPr>
          <w:rFonts w:ascii="Arial" w:eastAsia="Arial" w:hAnsi="Arial"/>
          <w:spacing w:val="-3"/>
        </w:rPr>
        <w:t xml:space="preserve"> </w:t>
      </w:r>
    </w:p>
    <w:p w14:paraId="71CD614A" w14:textId="4739AAD0" w:rsidR="000406C2" w:rsidRPr="00CE395E" w:rsidRDefault="00DB5224" w:rsidP="000406C2">
      <w:pPr>
        <w:tabs>
          <w:tab w:val="left" w:pos="547"/>
        </w:tabs>
        <w:spacing w:before="60" w:after="60"/>
        <w:ind w:left="850" w:right="96" w:hanging="425"/>
        <w:rPr>
          <w:rFonts w:ascii="Arial" w:eastAsia="Arial" w:hAnsi="Arial"/>
          <w:b/>
          <w:bCs/>
          <w:color w:val="00B050"/>
          <w:spacing w:val="-3"/>
        </w:rPr>
      </w:pPr>
      <w:r w:rsidRPr="00CE395E">
        <w:rPr>
          <w:rFonts w:ascii="Arial" w:eastAsia="Arial" w:hAnsi="Arial"/>
          <w:color w:val="000000" w:themeColor="text1"/>
          <w:spacing w:val="-3"/>
        </w:rPr>
        <w:t>7.5</w:t>
      </w:r>
      <w:r w:rsidR="00B22707">
        <w:rPr>
          <w:rFonts w:ascii="Arial" w:eastAsia="Arial" w:hAnsi="Arial"/>
          <w:color w:val="000000" w:themeColor="text1"/>
          <w:spacing w:val="-3"/>
        </w:rPr>
        <w:tab/>
      </w:r>
      <w:r w:rsidR="00B22707" w:rsidRPr="00B22707">
        <w:rPr>
          <w:rFonts w:ascii="Arial" w:eastAsia="Arial" w:hAnsi="Arial"/>
          <w:b/>
          <w:bCs/>
          <w:color w:val="000000" w:themeColor="text1"/>
          <w:spacing w:val="-3"/>
        </w:rPr>
        <w:t xml:space="preserve">NAPC </w:t>
      </w:r>
      <w:r w:rsidR="002D5A41" w:rsidRPr="00B22707">
        <w:rPr>
          <w:rFonts w:ascii="Arial" w:eastAsia="Arial" w:hAnsi="Arial"/>
          <w:b/>
          <w:bCs/>
          <w:color w:val="000000" w:themeColor="text1"/>
          <w:spacing w:val="-3"/>
        </w:rPr>
        <w:t>Resources and Cost</w:t>
      </w:r>
      <w:r w:rsidR="00B22707" w:rsidRPr="00B22707">
        <w:rPr>
          <w:rFonts w:ascii="Arial" w:eastAsia="Arial" w:hAnsi="Arial"/>
          <w:b/>
          <w:bCs/>
          <w:color w:val="000000" w:themeColor="text1"/>
          <w:spacing w:val="-3"/>
        </w:rPr>
        <w:t xml:space="preserve"> of the Renovation</w:t>
      </w:r>
      <w:r w:rsidR="002D5A41" w:rsidRPr="00CE395E">
        <w:rPr>
          <w:rFonts w:ascii="Arial" w:eastAsia="Arial" w:hAnsi="Arial"/>
          <w:b/>
          <w:bCs/>
          <w:color w:val="000000" w:themeColor="text1"/>
          <w:spacing w:val="-3"/>
        </w:rPr>
        <w:t xml:space="preserve">. </w:t>
      </w:r>
      <w:r w:rsidR="00AD5F20">
        <w:rPr>
          <w:rFonts w:ascii="Arial" w:eastAsia="Arial" w:hAnsi="Arial"/>
          <w:b/>
          <w:bCs/>
          <w:color w:val="000000" w:themeColor="text1"/>
          <w:spacing w:val="-3"/>
        </w:rPr>
        <w:t xml:space="preserve"> </w:t>
      </w:r>
      <w:r w:rsidR="00AD5F20" w:rsidRPr="00CE395E">
        <w:rPr>
          <w:rFonts w:ascii="Arial" w:eastAsia="Arial" w:hAnsi="Arial"/>
          <w:b/>
          <w:bCs/>
          <w:color w:val="00B050"/>
          <w:spacing w:val="-3"/>
        </w:rPr>
        <w:t>(Enclosures 1a, 1b and 1c</w:t>
      </w:r>
      <w:r w:rsidR="0029085C">
        <w:rPr>
          <w:rFonts w:ascii="Arial" w:eastAsia="Arial" w:hAnsi="Arial"/>
          <w:b/>
          <w:bCs/>
          <w:color w:val="00B050"/>
          <w:spacing w:val="-3"/>
        </w:rPr>
        <w:t xml:space="preserve"> and 1d</w:t>
      </w:r>
      <w:r w:rsidR="00AD5F20" w:rsidRPr="00CE395E">
        <w:rPr>
          <w:rFonts w:ascii="Arial" w:eastAsia="Arial" w:hAnsi="Arial"/>
          <w:b/>
          <w:bCs/>
          <w:color w:val="00B050"/>
          <w:spacing w:val="-3"/>
        </w:rPr>
        <w:t xml:space="preserve"> in the Agenda Documents Pack). </w:t>
      </w:r>
      <w:r w:rsidR="002D5A41" w:rsidRPr="00CE395E">
        <w:rPr>
          <w:rFonts w:ascii="Arial" w:eastAsia="Arial" w:hAnsi="Arial"/>
          <w:color w:val="000000" w:themeColor="text1"/>
          <w:spacing w:val="-3"/>
        </w:rPr>
        <w:t xml:space="preserve">The Clerk has updated the spreadsheet showing the Parish Council’s resources to fund the Tender costs of the preferred supplier and the likely professional fees. </w:t>
      </w:r>
      <w:r w:rsidR="00476F26">
        <w:rPr>
          <w:rFonts w:ascii="Arial" w:eastAsia="Arial" w:hAnsi="Arial"/>
          <w:color w:val="000000" w:themeColor="text1"/>
          <w:spacing w:val="-3"/>
        </w:rPr>
        <w:t>Also</w:t>
      </w:r>
      <w:r w:rsidR="002E03F8">
        <w:rPr>
          <w:rFonts w:ascii="Arial" w:eastAsia="Arial" w:hAnsi="Arial"/>
          <w:color w:val="000000" w:themeColor="text1"/>
          <w:spacing w:val="-3"/>
        </w:rPr>
        <w:t>,</w:t>
      </w:r>
      <w:r w:rsidR="00476F26">
        <w:rPr>
          <w:rFonts w:ascii="Arial" w:eastAsia="Arial" w:hAnsi="Arial"/>
          <w:color w:val="000000" w:themeColor="text1"/>
          <w:spacing w:val="-3"/>
        </w:rPr>
        <w:t xml:space="preserve"> the </w:t>
      </w:r>
      <w:r w:rsidR="002D5A41" w:rsidRPr="00CE395E">
        <w:rPr>
          <w:rFonts w:ascii="Arial" w:eastAsia="Arial" w:hAnsi="Arial"/>
          <w:color w:val="000000" w:themeColor="text1"/>
          <w:spacing w:val="-3"/>
        </w:rPr>
        <w:t>Public Works</w:t>
      </w:r>
      <w:r w:rsidR="00417A62">
        <w:rPr>
          <w:rFonts w:ascii="Arial" w:eastAsia="Arial" w:hAnsi="Arial"/>
          <w:color w:val="000000" w:themeColor="text1"/>
          <w:spacing w:val="-3"/>
        </w:rPr>
        <w:t xml:space="preserve"> Loans Board (PWLB)</w:t>
      </w:r>
      <w:r w:rsidR="002D5A41" w:rsidRPr="00CE395E">
        <w:rPr>
          <w:rFonts w:ascii="Arial" w:eastAsia="Arial" w:hAnsi="Arial"/>
          <w:color w:val="000000" w:themeColor="text1"/>
          <w:spacing w:val="-3"/>
        </w:rPr>
        <w:t xml:space="preserve"> current loan repayment rates for loans of £250,000, £275,000, and £300.000. </w:t>
      </w:r>
      <w:r w:rsidR="003A0159">
        <w:rPr>
          <w:rFonts w:ascii="Arial" w:eastAsia="Arial" w:hAnsi="Arial"/>
          <w:color w:val="000000" w:themeColor="text1"/>
          <w:spacing w:val="-3"/>
        </w:rPr>
        <w:t>I</w:t>
      </w:r>
      <w:r w:rsidR="003A0159">
        <w:rPr>
          <w:rFonts w:ascii="Arial" w:eastAsia="Arial" w:hAnsi="Arial"/>
          <w:spacing w:val="-3"/>
        </w:rPr>
        <w:t xml:space="preserve">f £250,000 </w:t>
      </w:r>
      <w:r w:rsidR="001E347F">
        <w:rPr>
          <w:rFonts w:ascii="Arial" w:eastAsia="Arial" w:hAnsi="Arial"/>
          <w:spacing w:val="-3"/>
        </w:rPr>
        <w:t xml:space="preserve">was </w:t>
      </w:r>
      <w:r w:rsidR="003A0159">
        <w:rPr>
          <w:rFonts w:ascii="Arial" w:eastAsia="Arial" w:hAnsi="Arial"/>
          <w:spacing w:val="-3"/>
        </w:rPr>
        <w:t>borrowed</w:t>
      </w:r>
      <w:r w:rsidR="003A0159" w:rsidRPr="00DB49FC">
        <w:rPr>
          <w:rFonts w:ascii="Arial" w:eastAsia="Arial" w:hAnsi="Arial"/>
          <w:spacing w:val="-3"/>
        </w:rPr>
        <w:t xml:space="preserve"> </w:t>
      </w:r>
      <w:r w:rsidR="003A0159">
        <w:rPr>
          <w:rFonts w:ascii="Arial" w:eastAsia="Arial" w:hAnsi="Arial"/>
          <w:spacing w:val="-3"/>
        </w:rPr>
        <w:t>t</w:t>
      </w:r>
      <w:r w:rsidR="00DB49FC">
        <w:rPr>
          <w:rFonts w:ascii="Arial" w:eastAsia="Arial" w:hAnsi="Arial"/>
          <w:spacing w:val="-3"/>
        </w:rPr>
        <w:t xml:space="preserve">here </w:t>
      </w:r>
      <w:r w:rsidR="003A0159">
        <w:rPr>
          <w:rFonts w:ascii="Arial" w:eastAsia="Arial" w:hAnsi="Arial"/>
          <w:spacing w:val="-3"/>
        </w:rPr>
        <w:t xml:space="preserve">remains </w:t>
      </w:r>
      <w:r w:rsidR="00DB49FC">
        <w:rPr>
          <w:rFonts w:ascii="Arial" w:eastAsia="Arial" w:hAnsi="Arial"/>
          <w:spacing w:val="-3"/>
        </w:rPr>
        <w:t>a cushion of circa £50</w:t>
      </w:r>
      <w:r w:rsidR="005975BE">
        <w:rPr>
          <w:rFonts w:ascii="Arial" w:eastAsia="Arial" w:hAnsi="Arial"/>
          <w:spacing w:val="-3"/>
        </w:rPr>
        <w:t>,000</w:t>
      </w:r>
      <w:r w:rsidR="00DB49FC">
        <w:rPr>
          <w:rFonts w:ascii="Arial" w:eastAsia="Arial" w:hAnsi="Arial"/>
          <w:spacing w:val="-3"/>
        </w:rPr>
        <w:t xml:space="preserve"> between the </w:t>
      </w:r>
      <w:r w:rsidR="00210E73">
        <w:rPr>
          <w:rFonts w:ascii="Arial" w:eastAsia="Arial" w:hAnsi="Arial"/>
          <w:spacing w:val="-3"/>
        </w:rPr>
        <w:t>total cost of the work</w:t>
      </w:r>
      <w:r w:rsidR="004B24E4">
        <w:rPr>
          <w:rFonts w:ascii="Arial" w:eastAsia="Arial" w:hAnsi="Arial"/>
          <w:spacing w:val="-3"/>
        </w:rPr>
        <w:t>,</w:t>
      </w:r>
      <w:r w:rsidR="00210E73">
        <w:rPr>
          <w:rFonts w:ascii="Arial" w:eastAsia="Arial" w:hAnsi="Arial"/>
          <w:spacing w:val="-3"/>
        </w:rPr>
        <w:t xml:space="preserve"> </w:t>
      </w:r>
      <w:r w:rsidR="002E03F8">
        <w:rPr>
          <w:rFonts w:ascii="Arial" w:eastAsia="Arial" w:hAnsi="Arial"/>
          <w:spacing w:val="-3"/>
        </w:rPr>
        <w:t xml:space="preserve">including </w:t>
      </w:r>
      <w:r w:rsidR="00210E73">
        <w:rPr>
          <w:rFonts w:ascii="Arial" w:eastAsia="Arial" w:hAnsi="Arial"/>
          <w:spacing w:val="-3"/>
        </w:rPr>
        <w:t>fees</w:t>
      </w:r>
      <w:r w:rsidR="004B24E4">
        <w:rPr>
          <w:rFonts w:ascii="Arial" w:eastAsia="Arial" w:hAnsi="Arial"/>
          <w:spacing w:val="-3"/>
        </w:rPr>
        <w:t>,</w:t>
      </w:r>
      <w:r w:rsidR="00DB49FC">
        <w:rPr>
          <w:rFonts w:ascii="Arial" w:eastAsia="Arial" w:hAnsi="Arial"/>
          <w:spacing w:val="-3"/>
        </w:rPr>
        <w:t xml:space="preserve"> and </w:t>
      </w:r>
      <w:r w:rsidR="00BC1A38">
        <w:rPr>
          <w:rFonts w:ascii="Arial" w:eastAsia="Arial" w:hAnsi="Arial"/>
          <w:spacing w:val="-3"/>
        </w:rPr>
        <w:t>the Council’s resources plus a further £20</w:t>
      </w:r>
      <w:r w:rsidR="00FB49CA">
        <w:rPr>
          <w:rFonts w:ascii="Arial" w:eastAsia="Arial" w:hAnsi="Arial"/>
          <w:spacing w:val="-3"/>
        </w:rPr>
        <w:t>,000</w:t>
      </w:r>
      <w:r w:rsidR="00BC1A38">
        <w:rPr>
          <w:rFonts w:ascii="Arial" w:eastAsia="Arial" w:hAnsi="Arial"/>
          <w:spacing w:val="-3"/>
        </w:rPr>
        <w:t xml:space="preserve"> </w:t>
      </w:r>
      <w:r w:rsidR="003A0159">
        <w:rPr>
          <w:rFonts w:ascii="Arial" w:eastAsia="Arial" w:hAnsi="Arial"/>
          <w:spacing w:val="-3"/>
        </w:rPr>
        <w:t xml:space="preserve">cushion </w:t>
      </w:r>
      <w:r w:rsidR="00BC1A38">
        <w:rPr>
          <w:rFonts w:ascii="Arial" w:eastAsia="Arial" w:hAnsi="Arial"/>
          <w:spacing w:val="-3"/>
        </w:rPr>
        <w:t>of general reserves</w:t>
      </w:r>
      <w:r w:rsidR="000251AB">
        <w:rPr>
          <w:rFonts w:ascii="Arial" w:eastAsia="Arial" w:hAnsi="Arial"/>
          <w:spacing w:val="-3"/>
        </w:rPr>
        <w:t>.  As previously stated</w:t>
      </w:r>
      <w:r w:rsidR="00DA7357">
        <w:rPr>
          <w:rFonts w:ascii="Arial" w:eastAsia="Arial" w:hAnsi="Arial"/>
          <w:spacing w:val="-3"/>
        </w:rPr>
        <w:t xml:space="preserve">, guaranteeing adequate </w:t>
      </w:r>
      <w:r w:rsidR="000251AB">
        <w:rPr>
          <w:rFonts w:ascii="Arial" w:eastAsia="Arial" w:hAnsi="Arial"/>
          <w:spacing w:val="-3"/>
        </w:rPr>
        <w:t xml:space="preserve">cash flow </w:t>
      </w:r>
      <w:r w:rsidR="00DA7357">
        <w:rPr>
          <w:rFonts w:ascii="Arial" w:eastAsia="Arial" w:hAnsi="Arial"/>
          <w:spacing w:val="-3"/>
        </w:rPr>
        <w:t>by promptly r</w:t>
      </w:r>
      <w:r w:rsidR="000251AB">
        <w:rPr>
          <w:rFonts w:ascii="Arial" w:eastAsia="Arial" w:hAnsi="Arial"/>
          <w:spacing w:val="-3"/>
        </w:rPr>
        <w:t xml:space="preserve">ecovering VAT </w:t>
      </w:r>
      <w:r w:rsidR="00DA7357">
        <w:rPr>
          <w:rFonts w:ascii="Arial" w:eastAsia="Arial" w:hAnsi="Arial"/>
          <w:spacing w:val="-3"/>
        </w:rPr>
        <w:t xml:space="preserve">will be key.  </w:t>
      </w:r>
      <w:r w:rsidR="00BC1A38">
        <w:rPr>
          <w:rFonts w:ascii="Arial" w:eastAsia="Arial" w:hAnsi="Arial"/>
          <w:spacing w:val="-3"/>
        </w:rPr>
        <w:t xml:space="preserve"> </w:t>
      </w:r>
    </w:p>
    <w:p w14:paraId="5868A6D5" w14:textId="6F6F5B4D" w:rsidR="00B0676E" w:rsidRPr="00FB49CA" w:rsidRDefault="00FB49CA" w:rsidP="00DC7B34">
      <w:pPr>
        <w:tabs>
          <w:tab w:val="left" w:pos="547"/>
        </w:tabs>
        <w:spacing w:before="60"/>
        <w:ind w:left="850" w:right="96" w:hanging="425"/>
        <w:rPr>
          <w:rFonts w:ascii="Arial" w:eastAsia="Arial" w:hAnsi="Arial"/>
          <w:color w:val="000000" w:themeColor="text1"/>
          <w:spacing w:val="-3"/>
        </w:rPr>
      </w:pPr>
      <w:r>
        <w:rPr>
          <w:rFonts w:ascii="Arial" w:eastAsia="Arial" w:hAnsi="Arial"/>
          <w:color w:val="000000" w:themeColor="text1"/>
          <w:spacing w:val="-3"/>
        </w:rPr>
        <w:tab/>
      </w:r>
      <w:r>
        <w:rPr>
          <w:rFonts w:ascii="Arial" w:eastAsia="Arial" w:hAnsi="Arial"/>
          <w:color w:val="000000" w:themeColor="text1"/>
          <w:spacing w:val="-3"/>
        </w:rPr>
        <w:tab/>
      </w:r>
      <w:r w:rsidR="004B24E4">
        <w:rPr>
          <w:rFonts w:ascii="Arial" w:eastAsia="Arial" w:hAnsi="Arial"/>
          <w:color w:val="000000" w:themeColor="text1"/>
          <w:spacing w:val="-3"/>
        </w:rPr>
        <w:t>As stated in Minute 7.4 above</w:t>
      </w:r>
      <w:r w:rsidR="007D7976">
        <w:rPr>
          <w:rFonts w:ascii="Arial" w:eastAsia="Arial" w:hAnsi="Arial"/>
          <w:color w:val="000000" w:themeColor="text1"/>
          <w:spacing w:val="-3"/>
        </w:rPr>
        <w:t>, t</w:t>
      </w:r>
      <w:r w:rsidR="00BD5B09" w:rsidRPr="00FB49CA">
        <w:rPr>
          <w:rFonts w:ascii="Arial" w:eastAsia="Arial" w:hAnsi="Arial"/>
          <w:color w:val="000000" w:themeColor="text1"/>
          <w:spacing w:val="-3"/>
        </w:rPr>
        <w:t xml:space="preserve">he payment profile </w:t>
      </w:r>
      <w:r w:rsidR="00B95B25" w:rsidRPr="00FB49CA">
        <w:rPr>
          <w:rFonts w:ascii="Arial" w:eastAsia="Arial" w:hAnsi="Arial"/>
          <w:color w:val="000000" w:themeColor="text1"/>
          <w:spacing w:val="-3"/>
        </w:rPr>
        <w:t xml:space="preserve">would be monthly payments of work completed in that month. Any potential overrun in cost which began to eat into the £72k of PC Sums and Contingences would be </w:t>
      </w:r>
      <w:r w:rsidR="007D7976">
        <w:rPr>
          <w:rFonts w:ascii="Arial" w:eastAsia="Arial" w:hAnsi="Arial"/>
          <w:color w:val="000000" w:themeColor="text1"/>
          <w:spacing w:val="-3"/>
        </w:rPr>
        <w:t xml:space="preserve">closely </w:t>
      </w:r>
      <w:r w:rsidR="00B95B25" w:rsidRPr="00FB49CA">
        <w:rPr>
          <w:rFonts w:ascii="Arial" w:eastAsia="Arial" w:hAnsi="Arial"/>
          <w:color w:val="000000" w:themeColor="text1"/>
          <w:spacing w:val="-3"/>
        </w:rPr>
        <w:t xml:space="preserve">monitored each month and if </w:t>
      </w:r>
      <w:r w:rsidR="009D1538" w:rsidRPr="00FB49CA">
        <w:rPr>
          <w:rFonts w:ascii="Arial" w:eastAsia="Arial" w:hAnsi="Arial"/>
          <w:color w:val="000000" w:themeColor="text1"/>
          <w:spacing w:val="-3"/>
        </w:rPr>
        <w:t>necessary,</w:t>
      </w:r>
      <w:r w:rsidR="00B95B25" w:rsidRPr="00FB49CA">
        <w:rPr>
          <w:rFonts w:ascii="Arial" w:eastAsia="Arial" w:hAnsi="Arial"/>
          <w:color w:val="000000" w:themeColor="text1"/>
          <w:spacing w:val="-3"/>
        </w:rPr>
        <w:t xml:space="preserve"> cost reductions would be found within the cont</w:t>
      </w:r>
      <w:r w:rsidR="00167DCA">
        <w:rPr>
          <w:rFonts w:ascii="Arial" w:eastAsia="Arial" w:hAnsi="Arial"/>
          <w:color w:val="000000" w:themeColor="text1"/>
          <w:spacing w:val="-3"/>
        </w:rPr>
        <w:t>r</w:t>
      </w:r>
      <w:r w:rsidR="00B95B25" w:rsidRPr="00FB49CA">
        <w:rPr>
          <w:rFonts w:ascii="Arial" w:eastAsia="Arial" w:hAnsi="Arial"/>
          <w:color w:val="000000" w:themeColor="text1"/>
          <w:spacing w:val="-3"/>
        </w:rPr>
        <w:t>act to keep within the tender figure.</w:t>
      </w:r>
    </w:p>
    <w:p w14:paraId="295526E8" w14:textId="4B3171C9" w:rsidR="000406C2" w:rsidRPr="000406C2" w:rsidRDefault="000406C2" w:rsidP="009D1538">
      <w:pPr>
        <w:tabs>
          <w:tab w:val="left" w:pos="547"/>
        </w:tabs>
        <w:ind w:left="851" w:right="378"/>
        <w:rPr>
          <w:rFonts w:ascii="Arial" w:eastAsia="Arial" w:hAnsi="Arial"/>
          <w:color w:val="000000" w:themeColor="text1"/>
          <w:spacing w:val="-3"/>
          <w:sz w:val="24"/>
          <w:szCs w:val="24"/>
        </w:rPr>
      </w:pPr>
      <w:r w:rsidRPr="000406C2">
        <w:rPr>
          <w:rFonts w:ascii="Arial" w:eastAsia="Arial" w:hAnsi="Arial"/>
          <w:color w:val="000000" w:themeColor="text1"/>
          <w:spacing w:val="-3"/>
          <w:sz w:val="24"/>
          <w:szCs w:val="24"/>
        </w:rPr>
        <w:t xml:space="preserve"> </w:t>
      </w:r>
    </w:p>
    <w:p w14:paraId="037A49B4" w14:textId="59762613" w:rsidR="002D5A41" w:rsidRPr="00CE395E" w:rsidRDefault="00C61C32" w:rsidP="00DB5224">
      <w:pPr>
        <w:tabs>
          <w:tab w:val="left" w:pos="547"/>
        </w:tabs>
        <w:spacing w:before="60" w:after="200"/>
        <w:ind w:left="850" w:right="96" w:hanging="425"/>
        <w:rPr>
          <w:rFonts w:ascii="Arial" w:eastAsia="Arial" w:hAnsi="Arial"/>
          <w:color w:val="000000" w:themeColor="text1"/>
          <w:spacing w:val="-3"/>
        </w:rPr>
      </w:pPr>
      <w:r w:rsidRPr="00CE395E">
        <w:rPr>
          <w:rFonts w:ascii="Arial" w:eastAsia="Arial" w:hAnsi="Arial"/>
          <w:color w:val="000000" w:themeColor="text1"/>
          <w:spacing w:val="-3"/>
        </w:rPr>
        <w:t>7.6</w:t>
      </w:r>
      <w:r w:rsidRPr="00CE395E">
        <w:rPr>
          <w:rFonts w:ascii="Arial" w:eastAsia="Arial" w:hAnsi="Arial"/>
          <w:color w:val="000000" w:themeColor="text1"/>
          <w:spacing w:val="-3"/>
        </w:rPr>
        <w:tab/>
      </w:r>
      <w:r w:rsidR="002D5A41" w:rsidRPr="00A307B0">
        <w:rPr>
          <w:rFonts w:ascii="Arial" w:eastAsia="Arial" w:hAnsi="Arial"/>
          <w:b/>
          <w:bCs/>
          <w:color w:val="000000" w:themeColor="text1"/>
          <w:spacing w:val="-3"/>
        </w:rPr>
        <w:t xml:space="preserve">VAT </w:t>
      </w:r>
      <w:r w:rsidR="00B8747B">
        <w:rPr>
          <w:rFonts w:ascii="Arial" w:eastAsia="Arial" w:hAnsi="Arial"/>
          <w:b/>
          <w:bCs/>
          <w:color w:val="000000" w:themeColor="text1"/>
          <w:spacing w:val="-3"/>
        </w:rPr>
        <w:t>- The P</w:t>
      </w:r>
      <w:r w:rsidR="002D5A41" w:rsidRPr="00A307B0">
        <w:rPr>
          <w:rFonts w:ascii="Arial" w:eastAsia="Arial" w:hAnsi="Arial"/>
          <w:b/>
          <w:bCs/>
          <w:color w:val="000000" w:themeColor="text1"/>
          <w:spacing w:val="-3"/>
        </w:rPr>
        <w:t xml:space="preserve">otential </w:t>
      </w:r>
      <w:r w:rsidR="00B8747B">
        <w:rPr>
          <w:rFonts w:ascii="Arial" w:eastAsia="Arial" w:hAnsi="Arial"/>
          <w:b/>
          <w:bCs/>
          <w:color w:val="000000" w:themeColor="text1"/>
          <w:spacing w:val="-3"/>
        </w:rPr>
        <w:t>N</w:t>
      </w:r>
      <w:r w:rsidR="002D5A41" w:rsidRPr="00A307B0">
        <w:rPr>
          <w:rFonts w:ascii="Arial" w:eastAsia="Arial" w:hAnsi="Arial"/>
          <w:b/>
          <w:bCs/>
          <w:color w:val="000000" w:themeColor="text1"/>
          <w:spacing w:val="-3"/>
        </w:rPr>
        <w:t>eed to be VAT Registered</w:t>
      </w:r>
      <w:r w:rsidR="002D5A41" w:rsidRPr="00CE395E">
        <w:rPr>
          <w:rFonts w:ascii="Arial" w:eastAsia="Arial" w:hAnsi="Arial"/>
          <w:color w:val="000000" w:themeColor="text1"/>
          <w:spacing w:val="-3"/>
        </w:rPr>
        <w:t xml:space="preserve"> - Steve Parkinson’s Final Report </w:t>
      </w:r>
      <w:r w:rsidR="002D5A41" w:rsidRPr="00CE395E">
        <w:rPr>
          <w:rFonts w:ascii="Arial" w:eastAsia="Arial" w:hAnsi="Arial"/>
          <w:b/>
          <w:bCs/>
          <w:color w:val="00B050"/>
          <w:spacing w:val="-3"/>
        </w:rPr>
        <w:t xml:space="preserve">(Enclosure 2 in the </w:t>
      </w:r>
      <w:r w:rsidR="003E771B">
        <w:rPr>
          <w:rFonts w:ascii="Arial" w:eastAsia="Arial" w:hAnsi="Arial"/>
          <w:b/>
          <w:bCs/>
          <w:color w:val="00B050"/>
          <w:spacing w:val="-3"/>
        </w:rPr>
        <w:t xml:space="preserve">Agenda </w:t>
      </w:r>
      <w:r w:rsidR="002D5A41" w:rsidRPr="00CE395E">
        <w:rPr>
          <w:rFonts w:ascii="Arial" w:eastAsia="Arial" w:hAnsi="Arial"/>
          <w:b/>
          <w:bCs/>
          <w:color w:val="00B050"/>
          <w:spacing w:val="-3"/>
        </w:rPr>
        <w:t>Documents Pack)</w:t>
      </w:r>
      <w:r w:rsidR="00622E0B">
        <w:rPr>
          <w:rFonts w:ascii="Arial" w:eastAsia="Arial" w:hAnsi="Arial"/>
          <w:b/>
          <w:bCs/>
          <w:color w:val="00B050"/>
          <w:spacing w:val="-3"/>
        </w:rPr>
        <w:t xml:space="preserve">. </w:t>
      </w:r>
      <w:r w:rsidR="002F351D" w:rsidRPr="002F351D">
        <w:rPr>
          <w:rFonts w:ascii="Arial" w:eastAsia="Arial" w:hAnsi="Arial"/>
          <w:spacing w:val="-3"/>
        </w:rPr>
        <w:t xml:space="preserve">There appeared to be no other </w:t>
      </w:r>
      <w:r w:rsidR="00D54488">
        <w:rPr>
          <w:rFonts w:ascii="Arial" w:eastAsia="Arial" w:hAnsi="Arial"/>
          <w:spacing w:val="-3"/>
        </w:rPr>
        <w:t xml:space="preserve">realistic </w:t>
      </w:r>
      <w:r w:rsidR="002F351D" w:rsidRPr="002F351D">
        <w:rPr>
          <w:rFonts w:ascii="Arial" w:eastAsia="Arial" w:hAnsi="Arial"/>
          <w:spacing w:val="-3"/>
        </w:rPr>
        <w:t>op</w:t>
      </w:r>
      <w:r w:rsidR="002F351D">
        <w:rPr>
          <w:rFonts w:ascii="Arial" w:eastAsia="Arial" w:hAnsi="Arial"/>
          <w:spacing w:val="-3"/>
        </w:rPr>
        <w:t xml:space="preserve">tion </w:t>
      </w:r>
      <w:r w:rsidR="003E771B">
        <w:rPr>
          <w:rFonts w:ascii="Arial" w:eastAsia="Arial" w:hAnsi="Arial"/>
          <w:spacing w:val="-3"/>
        </w:rPr>
        <w:t xml:space="preserve">for the Parish Council </w:t>
      </w:r>
      <w:r w:rsidR="00D54488">
        <w:rPr>
          <w:rFonts w:ascii="Arial" w:eastAsia="Arial" w:hAnsi="Arial"/>
          <w:spacing w:val="-3"/>
        </w:rPr>
        <w:t xml:space="preserve">than to </w:t>
      </w:r>
      <w:r w:rsidR="002F351D">
        <w:rPr>
          <w:rFonts w:ascii="Arial" w:eastAsia="Arial" w:hAnsi="Arial"/>
          <w:spacing w:val="-3"/>
        </w:rPr>
        <w:t xml:space="preserve">be VAT </w:t>
      </w:r>
      <w:r w:rsidR="00ED2924">
        <w:rPr>
          <w:rFonts w:ascii="Arial" w:eastAsia="Arial" w:hAnsi="Arial"/>
          <w:spacing w:val="-3"/>
        </w:rPr>
        <w:t>Registered unless</w:t>
      </w:r>
      <w:r w:rsidR="002F351D">
        <w:rPr>
          <w:rFonts w:ascii="Arial" w:eastAsia="Arial" w:hAnsi="Arial"/>
          <w:spacing w:val="-3"/>
        </w:rPr>
        <w:t xml:space="preserve"> the Parish Council d</w:t>
      </w:r>
      <w:r w:rsidR="00ED2924">
        <w:rPr>
          <w:rFonts w:ascii="Arial" w:eastAsia="Arial" w:hAnsi="Arial"/>
          <w:spacing w:val="-3"/>
        </w:rPr>
        <w:t>i</w:t>
      </w:r>
      <w:r w:rsidR="002F351D">
        <w:rPr>
          <w:rFonts w:ascii="Arial" w:eastAsia="Arial" w:hAnsi="Arial"/>
          <w:spacing w:val="-3"/>
        </w:rPr>
        <w:t xml:space="preserve">vested itself of all control of the Parish Hall </w:t>
      </w:r>
      <w:r w:rsidR="00A975AB">
        <w:rPr>
          <w:rFonts w:ascii="Arial" w:eastAsia="Arial" w:hAnsi="Arial"/>
          <w:spacing w:val="-3"/>
        </w:rPr>
        <w:t>by setting up a charitable trust and there wasn’t time or the will to do th</w:t>
      </w:r>
      <w:r w:rsidR="00A310D3">
        <w:rPr>
          <w:rFonts w:ascii="Arial" w:eastAsia="Arial" w:hAnsi="Arial"/>
          <w:spacing w:val="-3"/>
        </w:rPr>
        <w:t>is</w:t>
      </w:r>
      <w:r w:rsidR="00ED2924">
        <w:rPr>
          <w:rFonts w:ascii="Arial" w:eastAsia="Arial" w:hAnsi="Arial"/>
          <w:spacing w:val="-3"/>
        </w:rPr>
        <w:t>. Such</w:t>
      </w:r>
      <w:r w:rsidR="00A310D3">
        <w:rPr>
          <w:rFonts w:ascii="Arial" w:eastAsia="Arial" w:hAnsi="Arial"/>
          <w:spacing w:val="-3"/>
        </w:rPr>
        <w:t xml:space="preserve"> a move </w:t>
      </w:r>
      <w:r w:rsidR="00A975AB">
        <w:rPr>
          <w:rFonts w:ascii="Arial" w:eastAsia="Arial" w:hAnsi="Arial"/>
          <w:spacing w:val="-3"/>
        </w:rPr>
        <w:t xml:space="preserve">may </w:t>
      </w:r>
      <w:r w:rsidR="006415A9">
        <w:rPr>
          <w:rFonts w:ascii="Arial" w:eastAsia="Arial" w:hAnsi="Arial"/>
          <w:spacing w:val="-3"/>
        </w:rPr>
        <w:t>contravene the deed of gift</w:t>
      </w:r>
      <w:r w:rsidR="00A975AB">
        <w:rPr>
          <w:rFonts w:ascii="Arial" w:eastAsia="Arial" w:hAnsi="Arial"/>
          <w:spacing w:val="-3"/>
        </w:rPr>
        <w:t>.</w:t>
      </w:r>
      <w:r w:rsidR="002F351D" w:rsidRPr="002F351D">
        <w:rPr>
          <w:rFonts w:ascii="Arial" w:eastAsia="Arial" w:hAnsi="Arial"/>
          <w:b/>
          <w:bCs/>
          <w:spacing w:val="-3"/>
        </w:rPr>
        <w:t xml:space="preserve"> </w:t>
      </w:r>
      <w:r w:rsidR="006415A9" w:rsidRPr="006415A9">
        <w:rPr>
          <w:rFonts w:ascii="Arial" w:eastAsia="Arial" w:hAnsi="Arial"/>
          <w:spacing w:val="-3"/>
        </w:rPr>
        <w:t>Mr</w:t>
      </w:r>
      <w:r w:rsidR="006415A9">
        <w:rPr>
          <w:rFonts w:ascii="Arial" w:eastAsia="Arial" w:hAnsi="Arial"/>
          <w:spacing w:val="-3"/>
        </w:rPr>
        <w:t>.</w:t>
      </w:r>
      <w:r w:rsidR="006415A9" w:rsidRPr="006415A9">
        <w:rPr>
          <w:rFonts w:ascii="Arial" w:eastAsia="Arial" w:hAnsi="Arial"/>
          <w:spacing w:val="-3"/>
        </w:rPr>
        <w:t xml:space="preserve"> Parkinson ha</w:t>
      </w:r>
      <w:r w:rsidR="00A310D3">
        <w:rPr>
          <w:rFonts w:ascii="Arial" w:eastAsia="Arial" w:hAnsi="Arial"/>
          <w:spacing w:val="-3"/>
        </w:rPr>
        <w:t>d</w:t>
      </w:r>
      <w:r w:rsidR="006415A9" w:rsidRPr="006415A9">
        <w:rPr>
          <w:rFonts w:ascii="Arial" w:eastAsia="Arial" w:hAnsi="Arial"/>
          <w:spacing w:val="-3"/>
        </w:rPr>
        <w:t xml:space="preserve"> raised the issue </w:t>
      </w:r>
      <w:r w:rsidR="00D33B02">
        <w:rPr>
          <w:rFonts w:ascii="Arial" w:eastAsia="Arial" w:hAnsi="Arial"/>
          <w:spacing w:val="-3"/>
        </w:rPr>
        <w:t>of “</w:t>
      </w:r>
      <w:r w:rsidR="006415A9">
        <w:rPr>
          <w:rFonts w:ascii="Arial" w:eastAsia="Arial" w:hAnsi="Arial"/>
          <w:spacing w:val="-3"/>
        </w:rPr>
        <w:t>gifting</w:t>
      </w:r>
      <w:r w:rsidR="00D33B02">
        <w:rPr>
          <w:rFonts w:ascii="Arial" w:eastAsia="Arial" w:hAnsi="Arial"/>
          <w:spacing w:val="-3"/>
        </w:rPr>
        <w:t>”</w:t>
      </w:r>
      <w:r w:rsidR="006415A9">
        <w:rPr>
          <w:rFonts w:ascii="Arial" w:eastAsia="Arial" w:hAnsi="Arial"/>
          <w:spacing w:val="-3"/>
        </w:rPr>
        <w:t xml:space="preserve"> use of the Hall </w:t>
      </w:r>
      <w:r w:rsidR="00D77089">
        <w:rPr>
          <w:rFonts w:ascii="Arial" w:eastAsia="Arial" w:hAnsi="Arial"/>
          <w:spacing w:val="-3"/>
        </w:rPr>
        <w:t>at concessionary rates to the PCC could cause HMRC to charge the Parish Council the VAT associated with th</w:t>
      </w:r>
      <w:r w:rsidR="0001159D">
        <w:rPr>
          <w:rFonts w:ascii="Arial" w:eastAsia="Arial" w:hAnsi="Arial"/>
          <w:spacing w:val="-3"/>
        </w:rPr>
        <w:t>is</w:t>
      </w:r>
      <w:r w:rsidR="00D77089">
        <w:rPr>
          <w:rFonts w:ascii="Arial" w:eastAsia="Arial" w:hAnsi="Arial"/>
          <w:spacing w:val="-3"/>
        </w:rPr>
        <w:t xml:space="preserve">.  However, the concessionary </w:t>
      </w:r>
      <w:r w:rsidR="00B350EF">
        <w:rPr>
          <w:rFonts w:ascii="Arial" w:eastAsia="Arial" w:hAnsi="Arial"/>
          <w:spacing w:val="-3"/>
        </w:rPr>
        <w:t xml:space="preserve">use of the PCC </w:t>
      </w:r>
      <w:r w:rsidR="0008361B">
        <w:rPr>
          <w:rFonts w:ascii="Arial" w:eastAsia="Arial" w:hAnsi="Arial"/>
          <w:spacing w:val="-3"/>
        </w:rPr>
        <w:t xml:space="preserve">would be </w:t>
      </w:r>
      <w:r w:rsidR="0001159D">
        <w:rPr>
          <w:rFonts w:ascii="Arial" w:eastAsia="Arial" w:hAnsi="Arial"/>
          <w:spacing w:val="-3"/>
        </w:rPr>
        <w:t xml:space="preserve">continuing an </w:t>
      </w:r>
      <w:r w:rsidR="00B350EF">
        <w:rPr>
          <w:rFonts w:ascii="Arial" w:eastAsia="Arial" w:hAnsi="Arial"/>
          <w:spacing w:val="-3"/>
        </w:rPr>
        <w:t xml:space="preserve">agreement which has been custom and practice for </w:t>
      </w:r>
      <w:r w:rsidR="004E381F">
        <w:rPr>
          <w:rFonts w:ascii="Arial" w:eastAsia="Arial" w:hAnsi="Arial"/>
          <w:spacing w:val="-3"/>
        </w:rPr>
        <w:t xml:space="preserve">a very long time </w:t>
      </w:r>
      <w:r w:rsidR="00B350EF">
        <w:rPr>
          <w:rFonts w:ascii="Arial" w:eastAsia="Arial" w:hAnsi="Arial"/>
          <w:spacing w:val="-3"/>
        </w:rPr>
        <w:t xml:space="preserve">and </w:t>
      </w:r>
      <w:r w:rsidR="0008361B">
        <w:rPr>
          <w:rFonts w:ascii="Arial" w:eastAsia="Arial" w:hAnsi="Arial"/>
          <w:spacing w:val="-3"/>
        </w:rPr>
        <w:t xml:space="preserve">was </w:t>
      </w:r>
      <w:r w:rsidR="00B350EF">
        <w:rPr>
          <w:rFonts w:ascii="Arial" w:eastAsia="Arial" w:hAnsi="Arial"/>
          <w:spacing w:val="-3"/>
        </w:rPr>
        <w:t>enshrined in the deed of gift</w:t>
      </w:r>
      <w:r w:rsidR="0059425C">
        <w:rPr>
          <w:rFonts w:ascii="Arial" w:eastAsia="Arial" w:hAnsi="Arial"/>
          <w:spacing w:val="-3"/>
        </w:rPr>
        <w:t xml:space="preserve">. As such it </w:t>
      </w:r>
      <w:r w:rsidR="00B350EF">
        <w:rPr>
          <w:rFonts w:ascii="Arial" w:eastAsia="Arial" w:hAnsi="Arial"/>
          <w:spacing w:val="-3"/>
        </w:rPr>
        <w:t xml:space="preserve">could not be </w:t>
      </w:r>
      <w:r w:rsidR="0059425C">
        <w:rPr>
          <w:rFonts w:ascii="Arial" w:eastAsia="Arial" w:hAnsi="Arial"/>
          <w:spacing w:val="-3"/>
        </w:rPr>
        <w:t xml:space="preserve">viewed </w:t>
      </w:r>
      <w:r w:rsidR="00B350EF">
        <w:rPr>
          <w:rFonts w:ascii="Arial" w:eastAsia="Arial" w:hAnsi="Arial"/>
          <w:spacing w:val="-3"/>
        </w:rPr>
        <w:t>as VAT avoidance.</w:t>
      </w:r>
      <w:r w:rsidR="00D77089">
        <w:rPr>
          <w:rFonts w:ascii="Arial" w:eastAsia="Arial" w:hAnsi="Arial"/>
          <w:spacing w:val="-3"/>
        </w:rPr>
        <w:t xml:space="preserve"> </w:t>
      </w:r>
      <w:r w:rsidR="006415A9">
        <w:rPr>
          <w:rFonts w:ascii="Arial" w:eastAsia="Arial" w:hAnsi="Arial"/>
          <w:b/>
          <w:bCs/>
          <w:spacing w:val="-3"/>
        </w:rPr>
        <w:t xml:space="preserve"> </w:t>
      </w:r>
      <w:r w:rsidR="002D5A41" w:rsidRPr="002F351D">
        <w:rPr>
          <w:rFonts w:ascii="Arial" w:eastAsia="Arial" w:hAnsi="Arial"/>
          <w:b/>
          <w:bCs/>
          <w:spacing w:val="-3"/>
        </w:rPr>
        <w:t xml:space="preserve"> </w:t>
      </w:r>
      <w:r w:rsidR="002D5A41" w:rsidRPr="00CE395E">
        <w:rPr>
          <w:rFonts w:ascii="Arial" w:eastAsia="Arial" w:hAnsi="Arial"/>
          <w:b/>
          <w:bCs/>
          <w:color w:val="00B050"/>
          <w:spacing w:val="-3"/>
        </w:rPr>
        <w:t xml:space="preserve"> </w:t>
      </w:r>
    </w:p>
    <w:p w14:paraId="056A419B" w14:textId="5ACE47B2" w:rsidR="002D5A41" w:rsidRDefault="00600CD6" w:rsidP="005105ED">
      <w:pPr>
        <w:tabs>
          <w:tab w:val="left" w:pos="547"/>
        </w:tabs>
        <w:spacing w:before="60" w:after="100"/>
        <w:ind w:left="850" w:right="96" w:hanging="425"/>
        <w:rPr>
          <w:rFonts w:ascii="Arial" w:eastAsia="Arial" w:hAnsi="Arial"/>
          <w:b/>
          <w:bCs/>
          <w:spacing w:val="-3"/>
        </w:rPr>
      </w:pPr>
      <w:r w:rsidRPr="00CE395E">
        <w:rPr>
          <w:rFonts w:ascii="Arial" w:eastAsia="Arial" w:hAnsi="Arial"/>
          <w:spacing w:val="-3"/>
        </w:rPr>
        <w:t>7.7</w:t>
      </w:r>
      <w:r w:rsidRPr="00CE395E">
        <w:rPr>
          <w:rFonts w:ascii="Arial" w:eastAsia="Arial" w:hAnsi="Arial"/>
          <w:spacing w:val="-3"/>
        </w:rPr>
        <w:tab/>
      </w:r>
      <w:r w:rsidR="00A5157F" w:rsidRPr="00A5157F">
        <w:rPr>
          <w:rFonts w:ascii="Arial" w:eastAsia="Arial" w:hAnsi="Arial"/>
          <w:b/>
          <w:bCs/>
          <w:spacing w:val="-3"/>
        </w:rPr>
        <w:t xml:space="preserve">RESOLUTIONS ON THE WAY FORWARD </w:t>
      </w:r>
      <w:r w:rsidR="00E849E8" w:rsidRPr="00A5157F">
        <w:rPr>
          <w:rFonts w:ascii="Arial" w:eastAsia="Arial" w:hAnsi="Arial"/>
          <w:b/>
          <w:bCs/>
          <w:spacing w:val="-3"/>
        </w:rPr>
        <w:t>-</w:t>
      </w:r>
      <w:r w:rsidR="002D5A41" w:rsidRPr="00A5157F">
        <w:rPr>
          <w:rFonts w:ascii="Arial" w:eastAsia="Arial" w:hAnsi="Arial"/>
          <w:spacing w:val="-3"/>
        </w:rPr>
        <w:t xml:space="preserve"> relating to acceptance of the Tender of the preferred supplier, whether to apply for a loan</w:t>
      </w:r>
      <w:r w:rsidR="002D5A41" w:rsidRPr="00CE395E">
        <w:rPr>
          <w:rFonts w:ascii="Arial" w:eastAsia="Arial" w:hAnsi="Arial"/>
          <w:spacing w:val="-3"/>
        </w:rPr>
        <w:t xml:space="preserve"> from the P</w:t>
      </w:r>
      <w:r w:rsidR="00E849E8">
        <w:rPr>
          <w:rFonts w:ascii="Arial" w:eastAsia="Arial" w:hAnsi="Arial"/>
          <w:spacing w:val="-3"/>
        </w:rPr>
        <w:t>ublic Works Loans Board (P</w:t>
      </w:r>
      <w:r w:rsidR="002D5A41" w:rsidRPr="00CE395E">
        <w:rPr>
          <w:rFonts w:ascii="Arial" w:eastAsia="Arial" w:hAnsi="Arial"/>
          <w:spacing w:val="-3"/>
        </w:rPr>
        <w:t xml:space="preserve">WLB and if so the loan amount and its repayment </w:t>
      </w:r>
      <w:r w:rsidR="00E849E8">
        <w:rPr>
          <w:rFonts w:ascii="Arial" w:eastAsia="Arial" w:hAnsi="Arial"/>
          <w:spacing w:val="-3"/>
        </w:rPr>
        <w:t>period</w:t>
      </w:r>
      <w:r w:rsidR="002D5A41" w:rsidRPr="00CE395E">
        <w:rPr>
          <w:rFonts w:ascii="Arial" w:eastAsia="Arial" w:hAnsi="Arial"/>
          <w:spacing w:val="-3"/>
        </w:rPr>
        <w:t>.</w:t>
      </w:r>
      <w:r w:rsidR="002D5A41" w:rsidRPr="00CE395E">
        <w:rPr>
          <w:rFonts w:ascii="Arial" w:eastAsia="Arial" w:hAnsi="Arial"/>
          <w:b/>
          <w:bCs/>
          <w:spacing w:val="-3"/>
        </w:rPr>
        <w:t xml:space="preserve"> </w:t>
      </w:r>
      <w:r w:rsidR="004460DB" w:rsidRPr="004460DB">
        <w:rPr>
          <w:rFonts w:ascii="Arial" w:eastAsia="Arial" w:hAnsi="Arial"/>
          <w:spacing w:val="-3"/>
        </w:rPr>
        <w:t>Also, whether to be VAT Re</w:t>
      </w:r>
      <w:r w:rsidR="004460DB">
        <w:rPr>
          <w:rFonts w:ascii="Arial" w:eastAsia="Arial" w:hAnsi="Arial"/>
          <w:spacing w:val="-3"/>
        </w:rPr>
        <w:t>g</w:t>
      </w:r>
      <w:r w:rsidR="004460DB" w:rsidRPr="004460DB">
        <w:rPr>
          <w:rFonts w:ascii="Arial" w:eastAsia="Arial" w:hAnsi="Arial"/>
          <w:spacing w:val="-3"/>
        </w:rPr>
        <w:t>istered</w:t>
      </w:r>
      <w:r w:rsidR="00DA16BC">
        <w:rPr>
          <w:rFonts w:ascii="Arial" w:eastAsia="Arial" w:hAnsi="Arial"/>
          <w:spacing w:val="-3"/>
        </w:rPr>
        <w:t>: These follow</w:t>
      </w:r>
      <w:r w:rsidR="00C40E81">
        <w:rPr>
          <w:rFonts w:ascii="Arial" w:eastAsia="Arial" w:hAnsi="Arial"/>
          <w:spacing w:val="-3"/>
        </w:rPr>
        <w:t xml:space="preserve"> below</w:t>
      </w:r>
      <w:r w:rsidR="00DA16BC">
        <w:rPr>
          <w:rFonts w:ascii="Arial" w:eastAsia="Arial" w:hAnsi="Arial"/>
          <w:spacing w:val="-3"/>
        </w:rPr>
        <w:t>:</w:t>
      </w:r>
      <w:r w:rsidR="00A64598">
        <w:rPr>
          <w:rFonts w:ascii="Arial" w:eastAsia="Arial" w:hAnsi="Arial"/>
          <w:b/>
          <w:bCs/>
          <w:spacing w:val="-3"/>
        </w:rPr>
        <w:t xml:space="preserve"> </w:t>
      </w:r>
    </w:p>
    <w:p w14:paraId="76EB8CB0" w14:textId="135F2198" w:rsidR="009A46D7" w:rsidRDefault="00237C3D" w:rsidP="009A46D7">
      <w:pPr>
        <w:tabs>
          <w:tab w:val="left" w:pos="547"/>
        </w:tabs>
        <w:ind w:left="1134" w:right="96" w:hanging="283"/>
        <w:rPr>
          <w:rFonts w:ascii="Arial" w:eastAsia="Arial" w:hAnsi="Arial"/>
          <w:spacing w:val="-3"/>
        </w:rPr>
      </w:pPr>
      <w:r>
        <w:rPr>
          <w:rFonts w:ascii="Arial" w:eastAsia="Arial" w:hAnsi="Arial"/>
          <w:b/>
          <w:bCs/>
          <w:spacing w:val="-3"/>
        </w:rPr>
        <w:t>A</w:t>
      </w:r>
      <w:r w:rsidR="00152248">
        <w:rPr>
          <w:rFonts w:ascii="Arial" w:eastAsia="Arial" w:hAnsi="Arial"/>
          <w:b/>
          <w:bCs/>
          <w:spacing w:val="-3"/>
        </w:rPr>
        <w:t xml:space="preserve">)  </w:t>
      </w:r>
      <w:r w:rsidR="0000105B" w:rsidRPr="0000105B">
        <w:rPr>
          <w:rFonts w:ascii="Arial" w:eastAsia="Arial" w:hAnsi="Arial"/>
          <w:spacing w:val="-3"/>
        </w:rPr>
        <w:t xml:space="preserve">It was </w:t>
      </w:r>
      <w:r w:rsidR="0000105B" w:rsidRPr="008176FC">
        <w:rPr>
          <w:rFonts w:ascii="Arial" w:eastAsia="Arial" w:hAnsi="Arial"/>
          <w:b/>
          <w:bCs/>
          <w:spacing w:val="-3"/>
        </w:rPr>
        <w:t>RESOLVED</w:t>
      </w:r>
      <w:r w:rsidR="0000105B" w:rsidRPr="0000105B">
        <w:rPr>
          <w:rFonts w:ascii="Arial" w:eastAsia="Arial" w:hAnsi="Arial"/>
          <w:spacing w:val="-3"/>
        </w:rPr>
        <w:t xml:space="preserve"> to seek the approval of the Secretary of State for</w:t>
      </w:r>
      <w:r w:rsidR="008176FC">
        <w:rPr>
          <w:rFonts w:ascii="Arial" w:eastAsia="Arial" w:hAnsi="Arial"/>
          <w:spacing w:val="-3"/>
        </w:rPr>
        <w:t xml:space="preserve"> </w:t>
      </w:r>
      <w:r w:rsidR="0000105B" w:rsidRPr="0000105B">
        <w:rPr>
          <w:rFonts w:ascii="Arial" w:eastAsia="Arial" w:hAnsi="Arial"/>
          <w:spacing w:val="-3"/>
        </w:rPr>
        <w:t xml:space="preserve">Housing, Communities </w:t>
      </w:r>
      <w:r w:rsidR="00EF1052">
        <w:rPr>
          <w:rFonts w:ascii="Arial" w:eastAsia="Arial" w:hAnsi="Arial"/>
          <w:spacing w:val="-3"/>
        </w:rPr>
        <w:t xml:space="preserve">and </w:t>
      </w:r>
      <w:r w:rsidR="0000105B" w:rsidRPr="0000105B">
        <w:rPr>
          <w:rFonts w:ascii="Arial" w:eastAsia="Arial" w:hAnsi="Arial"/>
          <w:spacing w:val="-3"/>
        </w:rPr>
        <w:t>Local Government to apply for a PWLB</w:t>
      </w:r>
      <w:r w:rsidR="00EF1052">
        <w:rPr>
          <w:rFonts w:ascii="Arial" w:eastAsia="Arial" w:hAnsi="Arial"/>
          <w:spacing w:val="-3"/>
        </w:rPr>
        <w:t xml:space="preserve"> </w:t>
      </w:r>
      <w:r w:rsidR="0000105B" w:rsidRPr="0000105B">
        <w:rPr>
          <w:rFonts w:ascii="Arial" w:eastAsia="Arial" w:hAnsi="Arial"/>
          <w:spacing w:val="-3"/>
        </w:rPr>
        <w:t>loan of £</w:t>
      </w:r>
      <w:r w:rsidR="00BF1008">
        <w:rPr>
          <w:rFonts w:ascii="Arial" w:eastAsia="Arial" w:hAnsi="Arial"/>
          <w:spacing w:val="-3"/>
        </w:rPr>
        <w:t>25</w:t>
      </w:r>
      <w:r w:rsidR="00383DE4">
        <w:rPr>
          <w:rFonts w:ascii="Arial" w:eastAsia="Arial" w:hAnsi="Arial"/>
          <w:spacing w:val="-3"/>
        </w:rPr>
        <w:t>0,</w:t>
      </w:r>
      <w:r w:rsidR="00BF1008">
        <w:rPr>
          <w:rFonts w:ascii="Arial" w:eastAsia="Arial" w:hAnsi="Arial"/>
          <w:spacing w:val="-3"/>
        </w:rPr>
        <w:t>000</w:t>
      </w:r>
      <w:r w:rsidR="0000105B" w:rsidRPr="0000105B">
        <w:rPr>
          <w:rFonts w:ascii="Arial" w:eastAsia="Arial" w:hAnsi="Arial"/>
          <w:spacing w:val="-3"/>
        </w:rPr>
        <w:t xml:space="preserve"> over the borrowing term of </w:t>
      </w:r>
      <w:r w:rsidR="00BF1008">
        <w:rPr>
          <w:rFonts w:ascii="Arial" w:eastAsia="Arial" w:hAnsi="Arial"/>
          <w:spacing w:val="-3"/>
        </w:rPr>
        <w:t>30 years</w:t>
      </w:r>
      <w:r w:rsidR="0000105B" w:rsidRPr="0000105B">
        <w:rPr>
          <w:rFonts w:ascii="Arial" w:eastAsia="Arial" w:hAnsi="Arial"/>
          <w:spacing w:val="-3"/>
        </w:rPr>
        <w:t xml:space="preserve"> for the</w:t>
      </w:r>
      <w:r w:rsidR="003E0AAE">
        <w:rPr>
          <w:rFonts w:ascii="Arial" w:eastAsia="Arial" w:hAnsi="Arial"/>
          <w:spacing w:val="-3"/>
        </w:rPr>
        <w:t xml:space="preserve"> </w:t>
      </w:r>
      <w:r w:rsidR="00BF1008">
        <w:rPr>
          <w:rFonts w:ascii="Arial" w:eastAsia="Arial" w:hAnsi="Arial"/>
          <w:spacing w:val="-3"/>
        </w:rPr>
        <w:t>purpose of renovating the Grade II</w:t>
      </w:r>
      <w:r w:rsidR="00FC3103">
        <w:rPr>
          <w:rFonts w:ascii="Arial" w:eastAsia="Arial" w:hAnsi="Arial"/>
          <w:spacing w:val="-3"/>
        </w:rPr>
        <w:t xml:space="preserve">* listed Parsh Hall </w:t>
      </w:r>
      <w:r w:rsidR="0000105B" w:rsidRPr="0000105B">
        <w:rPr>
          <w:rFonts w:ascii="Arial" w:eastAsia="Arial" w:hAnsi="Arial"/>
          <w:spacing w:val="-3"/>
        </w:rPr>
        <w:t>The annual loan repayments will</w:t>
      </w:r>
      <w:r w:rsidR="003E0AAE">
        <w:rPr>
          <w:rFonts w:ascii="Arial" w:eastAsia="Arial" w:hAnsi="Arial"/>
          <w:spacing w:val="-3"/>
        </w:rPr>
        <w:t xml:space="preserve"> </w:t>
      </w:r>
      <w:r w:rsidR="0000105B" w:rsidRPr="0000105B">
        <w:rPr>
          <w:rFonts w:ascii="Arial" w:eastAsia="Arial" w:hAnsi="Arial"/>
          <w:spacing w:val="-3"/>
        </w:rPr>
        <w:t>come to around £</w:t>
      </w:r>
      <w:r w:rsidR="00FC3103">
        <w:rPr>
          <w:rFonts w:ascii="Arial" w:eastAsia="Arial" w:hAnsi="Arial"/>
          <w:spacing w:val="-3"/>
        </w:rPr>
        <w:t>18,000</w:t>
      </w:r>
      <w:r w:rsidR="0000105B" w:rsidRPr="0000105B">
        <w:rPr>
          <w:rFonts w:ascii="Arial" w:eastAsia="Arial" w:hAnsi="Arial"/>
          <w:spacing w:val="-3"/>
        </w:rPr>
        <w:t>.</w:t>
      </w:r>
      <w:r w:rsidR="009A46D7">
        <w:rPr>
          <w:rFonts w:ascii="Arial" w:eastAsia="Arial" w:hAnsi="Arial"/>
          <w:spacing w:val="-3"/>
        </w:rPr>
        <w:t xml:space="preserve"> </w:t>
      </w:r>
      <w:r w:rsidR="009A46D7" w:rsidRPr="009A46D7">
        <w:rPr>
          <w:rFonts w:ascii="Arial" w:eastAsia="Arial" w:hAnsi="Arial"/>
          <w:spacing w:val="-3"/>
        </w:rPr>
        <w:t>It is not intended to raise the precept for this</w:t>
      </w:r>
      <w:r w:rsidR="009A46D7">
        <w:rPr>
          <w:rFonts w:ascii="Arial" w:eastAsia="Arial" w:hAnsi="Arial"/>
          <w:b/>
          <w:bCs/>
          <w:spacing w:val="-3"/>
        </w:rPr>
        <w:t xml:space="preserve"> </w:t>
      </w:r>
      <w:r w:rsidR="009A46D7" w:rsidRPr="009A46D7">
        <w:rPr>
          <w:rFonts w:ascii="Arial" w:eastAsia="Arial" w:hAnsi="Arial"/>
          <w:spacing w:val="-3"/>
        </w:rPr>
        <w:t>purpose</w:t>
      </w:r>
      <w:r w:rsidR="009A46D7">
        <w:rPr>
          <w:rFonts w:ascii="Arial" w:eastAsia="Arial" w:hAnsi="Arial"/>
          <w:spacing w:val="-3"/>
        </w:rPr>
        <w:t>.</w:t>
      </w:r>
      <w:r w:rsidR="009A46D7" w:rsidRPr="009A46D7">
        <w:rPr>
          <w:rFonts w:ascii="Arial" w:eastAsia="Arial" w:hAnsi="Arial"/>
          <w:spacing w:val="-3"/>
        </w:rPr>
        <w:t xml:space="preserve"> </w:t>
      </w:r>
    </w:p>
    <w:p w14:paraId="104B2BB8" w14:textId="53D81961" w:rsidR="00E8739B" w:rsidRPr="0049616B" w:rsidRDefault="00237C3D" w:rsidP="00246AC6">
      <w:pPr>
        <w:tabs>
          <w:tab w:val="left" w:pos="547"/>
        </w:tabs>
        <w:spacing w:before="40" w:after="140"/>
        <w:ind w:left="1418" w:right="96" w:hanging="284"/>
        <w:rPr>
          <w:rFonts w:ascii="Arial" w:eastAsia="Arial" w:hAnsi="Arial"/>
          <w:spacing w:val="-3"/>
        </w:rPr>
      </w:pPr>
      <w:r>
        <w:rPr>
          <w:rFonts w:ascii="Arial" w:eastAsia="Arial" w:hAnsi="Arial"/>
          <w:b/>
          <w:bCs/>
          <w:spacing w:val="-3"/>
        </w:rPr>
        <w:t xml:space="preserve">Proposed: </w:t>
      </w:r>
      <w:r w:rsidRPr="00A14497">
        <w:rPr>
          <w:rFonts w:ascii="Arial" w:eastAsia="Arial" w:hAnsi="Arial"/>
          <w:spacing w:val="-3"/>
        </w:rPr>
        <w:t>Cllr. Angela Farrell</w:t>
      </w:r>
      <w:r>
        <w:rPr>
          <w:rFonts w:ascii="Arial" w:eastAsia="Arial" w:hAnsi="Arial"/>
          <w:b/>
          <w:bCs/>
          <w:spacing w:val="-3"/>
        </w:rPr>
        <w:t xml:space="preserve"> Seconded </w:t>
      </w:r>
      <w:r w:rsidRPr="00A14497">
        <w:rPr>
          <w:rFonts w:ascii="Arial" w:eastAsia="Arial" w:hAnsi="Arial"/>
          <w:spacing w:val="-3"/>
        </w:rPr>
        <w:t>Cllr. Geoff Linnell</w:t>
      </w:r>
      <w:r>
        <w:rPr>
          <w:rFonts w:ascii="Arial" w:eastAsia="Arial" w:hAnsi="Arial"/>
          <w:b/>
          <w:bCs/>
          <w:spacing w:val="-3"/>
        </w:rPr>
        <w:t xml:space="preserve">  </w:t>
      </w:r>
    </w:p>
    <w:p w14:paraId="3C437A64" w14:textId="0671B2A1" w:rsidR="00A0581F" w:rsidRDefault="006B5C0E" w:rsidP="00623B09">
      <w:pPr>
        <w:tabs>
          <w:tab w:val="left" w:pos="547"/>
        </w:tabs>
        <w:spacing w:before="120" w:after="60"/>
        <w:ind w:left="1135" w:right="96" w:hanging="284"/>
        <w:rPr>
          <w:rFonts w:ascii="Arial" w:eastAsia="Arial" w:hAnsi="Arial"/>
          <w:spacing w:val="-3"/>
        </w:rPr>
      </w:pPr>
      <w:r>
        <w:rPr>
          <w:rFonts w:ascii="Arial" w:eastAsia="Arial" w:hAnsi="Arial"/>
          <w:b/>
          <w:bCs/>
          <w:spacing w:val="-3"/>
        </w:rPr>
        <w:t>B</w:t>
      </w:r>
      <w:r w:rsidR="005105ED">
        <w:rPr>
          <w:rFonts w:ascii="Arial" w:eastAsia="Arial" w:hAnsi="Arial"/>
          <w:b/>
          <w:bCs/>
          <w:spacing w:val="-3"/>
        </w:rPr>
        <w:t>)</w:t>
      </w:r>
      <w:r w:rsidR="005105ED">
        <w:rPr>
          <w:rFonts w:ascii="Arial" w:eastAsia="Arial" w:hAnsi="Arial"/>
          <w:b/>
          <w:bCs/>
          <w:spacing w:val="-3"/>
        </w:rPr>
        <w:tab/>
      </w:r>
      <w:r w:rsidR="005105ED" w:rsidRPr="0049616B">
        <w:rPr>
          <w:rFonts w:ascii="Arial" w:eastAsia="Arial" w:hAnsi="Arial"/>
          <w:spacing w:val="-3"/>
        </w:rPr>
        <w:t xml:space="preserve">It was </w:t>
      </w:r>
      <w:r w:rsidR="005105ED" w:rsidRPr="0049616B">
        <w:rPr>
          <w:rFonts w:ascii="Arial" w:eastAsia="Arial" w:hAnsi="Arial"/>
          <w:b/>
          <w:bCs/>
          <w:spacing w:val="-3"/>
        </w:rPr>
        <w:t>RESOL</w:t>
      </w:r>
      <w:r w:rsidR="00D035A1" w:rsidRPr="0049616B">
        <w:rPr>
          <w:rFonts w:ascii="Arial" w:eastAsia="Arial" w:hAnsi="Arial"/>
          <w:b/>
          <w:bCs/>
          <w:spacing w:val="-3"/>
        </w:rPr>
        <w:t>VED</w:t>
      </w:r>
      <w:r w:rsidR="00D035A1" w:rsidRPr="0049616B">
        <w:rPr>
          <w:rFonts w:ascii="Arial" w:eastAsia="Arial" w:hAnsi="Arial"/>
          <w:spacing w:val="-3"/>
        </w:rPr>
        <w:t xml:space="preserve"> to accept the </w:t>
      </w:r>
      <w:r w:rsidR="00E812D5">
        <w:rPr>
          <w:rFonts w:ascii="Arial" w:eastAsia="Arial" w:hAnsi="Arial"/>
          <w:spacing w:val="-3"/>
        </w:rPr>
        <w:t xml:space="preserve">from </w:t>
      </w:r>
      <w:r w:rsidR="00D035A1" w:rsidRPr="0049616B">
        <w:rPr>
          <w:rFonts w:ascii="Arial" w:eastAsia="Arial" w:hAnsi="Arial"/>
          <w:spacing w:val="-3"/>
        </w:rPr>
        <w:t xml:space="preserve">Tender B &amp; E Boys subject to </w:t>
      </w:r>
      <w:r w:rsidR="00C8179F">
        <w:rPr>
          <w:rFonts w:ascii="Arial" w:eastAsia="Arial" w:hAnsi="Arial"/>
          <w:spacing w:val="-3"/>
        </w:rPr>
        <w:t xml:space="preserve">the </w:t>
      </w:r>
      <w:r w:rsidR="00D035A1" w:rsidRPr="0049616B">
        <w:rPr>
          <w:rFonts w:ascii="Arial" w:eastAsia="Arial" w:hAnsi="Arial"/>
          <w:spacing w:val="-3"/>
        </w:rPr>
        <w:t>loan from the PWLB being approved and the Faculty Application being approved</w:t>
      </w:r>
    </w:p>
    <w:p w14:paraId="79105DC2" w14:textId="237EDC8C" w:rsidR="006B5C0E" w:rsidRPr="0049616B" w:rsidRDefault="006B5C0E" w:rsidP="00246AC6">
      <w:pPr>
        <w:tabs>
          <w:tab w:val="left" w:pos="547"/>
        </w:tabs>
        <w:spacing w:before="40" w:after="140"/>
        <w:ind w:left="1418" w:right="96" w:hanging="284"/>
        <w:rPr>
          <w:rFonts w:ascii="Arial" w:eastAsia="Arial" w:hAnsi="Arial"/>
          <w:spacing w:val="-3"/>
        </w:rPr>
      </w:pPr>
      <w:r>
        <w:rPr>
          <w:rFonts w:ascii="Arial" w:eastAsia="Arial" w:hAnsi="Arial"/>
          <w:b/>
          <w:bCs/>
          <w:spacing w:val="-3"/>
        </w:rPr>
        <w:t xml:space="preserve">Proposed: </w:t>
      </w:r>
      <w:r w:rsidRPr="00A14497">
        <w:rPr>
          <w:rFonts w:ascii="Arial" w:eastAsia="Arial" w:hAnsi="Arial"/>
          <w:spacing w:val="-3"/>
        </w:rPr>
        <w:t>Cllr. Angela Farrell</w:t>
      </w:r>
      <w:r>
        <w:rPr>
          <w:rFonts w:ascii="Arial" w:eastAsia="Arial" w:hAnsi="Arial"/>
          <w:b/>
          <w:bCs/>
          <w:spacing w:val="-3"/>
        </w:rPr>
        <w:t xml:space="preserve"> Seconded </w:t>
      </w:r>
      <w:r w:rsidRPr="00A14497">
        <w:rPr>
          <w:rFonts w:ascii="Arial" w:eastAsia="Arial" w:hAnsi="Arial"/>
          <w:spacing w:val="-3"/>
        </w:rPr>
        <w:t xml:space="preserve">Cllr. </w:t>
      </w:r>
      <w:r>
        <w:rPr>
          <w:rFonts w:ascii="Arial" w:eastAsia="Arial" w:hAnsi="Arial"/>
          <w:spacing w:val="-3"/>
        </w:rPr>
        <w:t>Dave Clarke</w:t>
      </w:r>
      <w:r>
        <w:rPr>
          <w:rFonts w:ascii="Arial" w:eastAsia="Arial" w:hAnsi="Arial"/>
          <w:b/>
          <w:bCs/>
          <w:spacing w:val="-3"/>
        </w:rPr>
        <w:t xml:space="preserve">  </w:t>
      </w:r>
    </w:p>
    <w:p w14:paraId="4FBAAAA5" w14:textId="7E17D892" w:rsidR="005105ED" w:rsidRDefault="00D11ECA" w:rsidP="00C8179F">
      <w:pPr>
        <w:tabs>
          <w:tab w:val="left" w:pos="547"/>
        </w:tabs>
        <w:spacing w:before="60" w:after="60"/>
        <w:ind w:left="1135" w:right="96" w:hanging="284"/>
        <w:rPr>
          <w:rFonts w:ascii="Arial" w:eastAsia="Arial" w:hAnsi="Arial"/>
          <w:spacing w:val="-3"/>
        </w:rPr>
      </w:pPr>
      <w:r>
        <w:rPr>
          <w:rFonts w:ascii="Arial" w:eastAsia="Arial" w:hAnsi="Arial"/>
          <w:b/>
          <w:bCs/>
          <w:spacing w:val="-3"/>
        </w:rPr>
        <w:t>C</w:t>
      </w:r>
      <w:r w:rsidR="00A0581F">
        <w:rPr>
          <w:rFonts w:ascii="Arial" w:eastAsia="Arial" w:hAnsi="Arial"/>
          <w:b/>
          <w:bCs/>
          <w:spacing w:val="-3"/>
        </w:rPr>
        <w:t xml:space="preserve">) </w:t>
      </w:r>
      <w:r w:rsidR="00A0581F" w:rsidRPr="0049616B">
        <w:rPr>
          <w:rFonts w:ascii="Arial" w:eastAsia="Arial" w:hAnsi="Arial"/>
          <w:spacing w:val="-3"/>
        </w:rPr>
        <w:t xml:space="preserve">It was </w:t>
      </w:r>
      <w:r w:rsidR="00A0581F" w:rsidRPr="0049616B">
        <w:rPr>
          <w:rFonts w:ascii="Arial" w:eastAsia="Arial" w:hAnsi="Arial"/>
          <w:b/>
          <w:bCs/>
          <w:spacing w:val="-3"/>
        </w:rPr>
        <w:t>RESOLVED</w:t>
      </w:r>
      <w:r w:rsidR="00A0581F" w:rsidRPr="0049616B">
        <w:rPr>
          <w:rFonts w:ascii="Arial" w:eastAsia="Arial" w:hAnsi="Arial"/>
          <w:spacing w:val="-3"/>
        </w:rPr>
        <w:t xml:space="preserve"> to become VAT Registered </w:t>
      </w:r>
      <w:r w:rsidR="00380F9F" w:rsidRPr="0049616B">
        <w:rPr>
          <w:rFonts w:ascii="Arial" w:eastAsia="Arial" w:hAnsi="Arial"/>
          <w:spacing w:val="-3"/>
        </w:rPr>
        <w:t>subject to a loan from the PWLB being approved and the Faculty Application being approved</w:t>
      </w:r>
    </w:p>
    <w:p w14:paraId="47090AD8" w14:textId="0B677580" w:rsidR="00A43790" w:rsidRPr="00CE395E" w:rsidRDefault="0079565C" w:rsidP="00246AC6">
      <w:pPr>
        <w:tabs>
          <w:tab w:val="left" w:pos="547"/>
        </w:tabs>
        <w:spacing w:before="40" w:after="140"/>
        <w:ind w:left="1418" w:right="96" w:hanging="284"/>
        <w:rPr>
          <w:rFonts w:ascii="Arial" w:eastAsia="Arial" w:hAnsi="Arial"/>
          <w:b/>
          <w:bCs/>
          <w:spacing w:val="-3"/>
        </w:rPr>
      </w:pPr>
      <w:r>
        <w:rPr>
          <w:rFonts w:ascii="Arial" w:eastAsia="Arial" w:hAnsi="Arial"/>
          <w:b/>
          <w:bCs/>
          <w:spacing w:val="-3"/>
        </w:rPr>
        <w:t xml:space="preserve">Proposed: </w:t>
      </w:r>
      <w:r w:rsidRPr="00A14497">
        <w:rPr>
          <w:rFonts w:ascii="Arial" w:eastAsia="Arial" w:hAnsi="Arial"/>
          <w:spacing w:val="-3"/>
        </w:rPr>
        <w:t xml:space="preserve">Cllr. </w:t>
      </w:r>
      <w:r w:rsidR="00D11ECA">
        <w:rPr>
          <w:rFonts w:ascii="Arial" w:eastAsia="Arial" w:hAnsi="Arial"/>
          <w:spacing w:val="-3"/>
        </w:rPr>
        <w:t xml:space="preserve">Geoff Linnell </w:t>
      </w:r>
      <w:r w:rsidR="00A14497">
        <w:rPr>
          <w:rFonts w:ascii="Arial" w:eastAsia="Arial" w:hAnsi="Arial"/>
          <w:b/>
          <w:bCs/>
          <w:spacing w:val="-3"/>
        </w:rPr>
        <w:t xml:space="preserve">Seconded </w:t>
      </w:r>
      <w:r w:rsidR="00A14497" w:rsidRPr="00A14497">
        <w:rPr>
          <w:rFonts w:ascii="Arial" w:eastAsia="Arial" w:hAnsi="Arial"/>
          <w:spacing w:val="-3"/>
        </w:rPr>
        <w:t xml:space="preserve">Cllr. </w:t>
      </w:r>
      <w:r w:rsidR="00D11ECA">
        <w:rPr>
          <w:rFonts w:ascii="Arial" w:eastAsia="Arial" w:hAnsi="Arial"/>
          <w:spacing w:val="-3"/>
        </w:rPr>
        <w:t>Jackie Wilkinson</w:t>
      </w:r>
      <w:r>
        <w:rPr>
          <w:rFonts w:ascii="Arial" w:eastAsia="Arial" w:hAnsi="Arial"/>
          <w:b/>
          <w:bCs/>
          <w:spacing w:val="-3"/>
        </w:rPr>
        <w:t xml:space="preserve">  </w:t>
      </w:r>
    </w:p>
    <w:p w14:paraId="34F3EB3E" w14:textId="2A51A153" w:rsidR="002E3B24" w:rsidRDefault="00EE1278" w:rsidP="00DC7B34">
      <w:pPr>
        <w:tabs>
          <w:tab w:val="left" w:pos="547"/>
        </w:tabs>
        <w:spacing w:before="60" w:after="100"/>
        <w:ind w:left="850" w:right="96" w:hanging="425"/>
        <w:rPr>
          <w:rFonts w:ascii="Arial" w:eastAsia="Arial" w:hAnsi="Arial"/>
          <w:spacing w:val="-3"/>
        </w:rPr>
      </w:pPr>
      <w:r w:rsidRPr="00FC7945">
        <w:rPr>
          <w:rFonts w:ascii="Arial" w:eastAsia="Arial" w:hAnsi="Arial"/>
          <w:spacing w:val="-3"/>
        </w:rPr>
        <w:t>7.8</w:t>
      </w:r>
      <w:r w:rsidRPr="00EE1278">
        <w:rPr>
          <w:rFonts w:ascii="Arial" w:eastAsia="Arial" w:hAnsi="Arial"/>
          <w:spacing w:val="-3"/>
          <w:sz w:val="24"/>
          <w:szCs w:val="24"/>
        </w:rPr>
        <w:tab/>
      </w:r>
      <w:r w:rsidR="002D5A41" w:rsidRPr="00E849E8">
        <w:rPr>
          <w:rFonts w:ascii="Arial" w:eastAsia="Arial" w:hAnsi="Arial"/>
          <w:b/>
          <w:bCs/>
          <w:spacing w:val="-3"/>
          <w:sz w:val="24"/>
          <w:szCs w:val="24"/>
        </w:rPr>
        <w:t>Update on progress with the Heads of Terms and Faculty Application</w:t>
      </w:r>
      <w:r w:rsidR="002D5A41" w:rsidRPr="00EE1278">
        <w:rPr>
          <w:rFonts w:ascii="Arial" w:eastAsia="Arial" w:hAnsi="Arial"/>
          <w:b/>
          <w:bCs/>
          <w:spacing w:val="-3"/>
          <w:sz w:val="24"/>
          <w:szCs w:val="24"/>
        </w:rPr>
        <w:t>.</w:t>
      </w:r>
      <w:r w:rsidR="002D5A41" w:rsidRPr="00EE1278">
        <w:rPr>
          <w:rFonts w:ascii="Arial" w:eastAsia="Arial" w:hAnsi="Arial"/>
          <w:spacing w:val="-3"/>
          <w:sz w:val="24"/>
          <w:szCs w:val="24"/>
        </w:rPr>
        <w:t xml:space="preserve"> </w:t>
      </w:r>
      <w:r w:rsidR="002E3B24" w:rsidRPr="00701FBB">
        <w:rPr>
          <w:rFonts w:ascii="Arial" w:eastAsia="Arial" w:hAnsi="Arial"/>
          <w:spacing w:val="-3"/>
        </w:rPr>
        <w:t>The PCC ha</w:t>
      </w:r>
      <w:r w:rsidR="002E3B24">
        <w:rPr>
          <w:rFonts w:ascii="Arial" w:eastAsia="Arial" w:hAnsi="Arial"/>
          <w:spacing w:val="-3"/>
        </w:rPr>
        <w:t>d</w:t>
      </w:r>
      <w:r w:rsidR="002E3B24" w:rsidRPr="00701FBB">
        <w:rPr>
          <w:rFonts w:ascii="Arial" w:eastAsia="Arial" w:hAnsi="Arial"/>
          <w:spacing w:val="-3"/>
        </w:rPr>
        <w:t xml:space="preserve"> submitted the Faculty Application, </w:t>
      </w:r>
      <w:r w:rsidR="002E3B24">
        <w:rPr>
          <w:rFonts w:ascii="Arial" w:eastAsia="Arial" w:hAnsi="Arial"/>
          <w:spacing w:val="-3"/>
        </w:rPr>
        <w:t xml:space="preserve">but it was awaiting the Contract Document which the PCC had still not agreed.  The Clerk </w:t>
      </w:r>
      <w:r w:rsidR="00120596">
        <w:rPr>
          <w:rFonts w:ascii="Arial" w:eastAsia="Arial" w:hAnsi="Arial"/>
          <w:spacing w:val="-3"/>
        </w:rPr>
        <w:t xml:space="preserve">had </w:t>
      </w:r>
      <w:r w:rsidR="002E3B24">
        <w:rPr>
          <w:rFonts w:ascii="Arial" w:eastAsia="Arial" w:hAnsi="Arial"/>
          <w:spacing w:val="-3"/>
        </w:rPr>
        <w:t>arrange</w:t>
      </w:r>
      <w:r w:rsidR="00894C9B">
        <w:rPr>
          <w:rFonts w:ascii="Arial" w:eastAsia="Arial" w:hAnsi="Arial"/>
          <w:spacing w:val="-3"/>
        </w:rPr>
        <w:t>d</w:t>
      </w:r>
      <w:r w:rsidR="002E3B24">
        <w:rPr>
          <w:rFonts w:ascii="Arial" w:eastAsia="Arial" w:hAnsi="Arial"/>
          <w:spacing w:val="-3"/>
        </w:rPr>
        <w:t xml:space="preserve"> an urgent meeting with the PCC to thrash out the remaining issues and </w:t>
      </w:r>
      <w:r w:rsidR="00120596">
        <w:rPr>
          <w:rFonts w:ascii="Arial" w:eastAsia="Arial" w:hAnsi="Arial"/>
          <w:spacing w:val="-3"/>
        </w:rPr>
        <w:t>under</w:t>
      </w:r>
      <w:r w:rsidR="00362B45">
        <w:rPr>
          <w:rFonts w:ascii="Arial" w:eastAsia="Arial" w:hAnsi="Arial"/>
          <w:spacing w:val="-3"/>
        </w:rPr>
        <w:t xml:space="preserve">line the extreme </w:t>
      </w:r>
      <w:r w:rsidR="002E3B24">
        <w:rPr>
          <w:rFonts w:ascii="Arial" w:eastAsia="Arial" w:hAnsi="Arial"/>
          <w:spacing w:val="-3"/>
        </w:rPr>
        <w:t>urgency</w:t>
      </w:r>
      <w:r w:rsidR="00362B45">
        <w:rPr>
          <w:rFonts w:ascii="Arial" w:eastAsia="Arial" w:hAnsi="Arial"/>
          <w:spacing w:val="-3"/>
        </w:rPr>
        <w:t xml:space="preserve"> of doing so.</w:t>
      </w:r>
      <w:r w:rsidR="008667D6">
        <w:rPr>
          <w:rFonts w:ascii="Arial" w:eastAsia="Arial" w:hAnsi="Arial"/>
          <w:spacing w:val="-3"/>
        </w:rPr>
        <w:t xml:space="preserve"> </w:t>
      </w:r>
    </w:p>
    <w:p w14:paraId="47B8FC85" w14:textId="4BFC0A8F" w:rsidR="00DC7B34" w:rsidRPr="00701FBB" w:rsidRDefault="00DC7B34" w:rsidP="00A43790">
      <w:pPr>
        <w:tabs>
          <w:tab w:val="left" w:pos="547"/>
        </w:tabs>
        <w:spacing w:after="180"/>
        <w:ind w:left="851" w:right="380"/>
        <w:rPr>
          <w:rFonts w:ascii="Arial" w:eastAsia="Arial" w:hAnsi="Arial"/>
          <w:color w:val="00B050"/>
          <w:spacing w:val="-3"/>
        </w:rPr>
      </w:pPr>
      <w:r>
        <w:rPr>
          <w:rFonts w:ascii="Arial" w:eastAsia="Arial" w:hAnsi="Arial"/>
          <w:spacing w:val="-3"/>
        </w:rPr>
        <w:t>Mark Pearce of KPS Architects will try to obtain an interim Faculty which will enable the external pointing of the Hall to be carried out in December to preserve the planning permission. The rest of the renovation work will be carried out between the first week in January 2024 and May 2024. The interim faculty needs to be submitted by the PCC.</w:t>
      </w:r>
    </w:p>
    <w:p w14:paraId="5FE0A223" w14:textId="5407D613" w:rsidR="00DC7B34" w:rsidRDefault="00594D1E" w:rsidP="002E3B24">
      <w:pPr>
        <w:tabs>
          <w:tab w:val="left" w:pos="547"/>
        </w:tabs>
        <w:spacing w:before="60" w:after="200"/>
        <w:ind w:left="851" w:right="96" w:hanging="425"/>
        <w:rPr>
          <w:rFonts w:ascii="Arial" w:eastAsia="Arial" w:hAnsi="Arial"/>
          <w:spacing w:val="-3"/>
        </w:rPr>
      </w:pPr>
      <w:r>
        <w:rPr>
          <w:rFonts w:ascii="Arial" w:eastAsia="Arial" w:hAnsi="Arial"/>
          <w:spacing w:val="-3"/>
        </w:rPr>
        <w:t>7.9</w:t>
      </w:r>
      <w:r>
        <w:rPr>
          <w:rFonts w:ascii="Arial" w:eastAsia="Arial" w:hAnsi="Arial"/>
          <w:spacing w:val="-3"/>
        </w:rPr>
        <w:tab/>
      </w:r>
      <w:r w:rsidRPr="00594D1E">
        <w:rPr>
          <w:rFonts w:ascii="Arial" w:eastAsia="Arial" w:hAnsi="Arial"/>
          <w:b/>
          <w:bCs/>
          <w:spacing w:val="-3"/>
        </w:rPr>
        <w:t>Alternative accommodation during the building work</w:t>
      </w:r>
      <w:r>
        <w:rPr>
          <w:rFonts w:ascii="Arial" w:eastAsia="Arial" w:hAnsi="Arial"/>
          <w:b/>
          <w:bCs/>
          <w:spacing w:val="-3"/>
        </w:rPr>
        <w:t xml:space="preserve">. </w:t>
      </w:r>
      <w:r w:rsidRPr="00594D1E">
        <w:rPr>
          <w:rFonts w:ascii="Arial" w:eastAsia="Arial" w:hAnsi="Arial"/>
          <w:spacing w:val="-3"/>
        </w:rPr>
        <w:t xml:space="preserve">The Parish Council will </w:t>
      </w:r>
      <w:r>
        <w:rPr>
          <w:rFonts w:ascii="Arial" w:eastAsia="Arial" w:hAnsi="Arial"/>
          <w:spacing w:val="-3"/>
        </w:rPr>
        <w:t>use meeting rooms in the Glass House Alderley Park</w:t>
      </w:r>
      <w:r w:rsidR="0053025C">
        <w:rPr>
          <w:rFonts w:ascii="Arial" w:eastAsia="Arial" w:hAnsi="Arial"/>
          <w:spacing w:val="-3"/>
        </w:rPr>
        <w:t xml:space="preserve"> and the meetings will be at 1.30 pm</w:t>
      </w:r>
      <w:r w:rsidR="00093361">
        <w:rPr>
          <w:rFonts w:ascii="Arial" w:eastAsia="Arial" w:hAnsi="Arial"/>
          <w:spacing w:val="-3"/>
        </w:rPr>
        <w:t>. The next use of the Parish Hall for this purpose would be for the June 2024 Committee.</w:t>
      </w:r>
      <w:r w:rsidR="0053025C">
        <w:rPr>
          <w:rFonts w:ascii="Arial" w:eastAsia="Arial" w:hAnsi="Arial"/>
          <w:spacing w:val="-3"/>
        </w:rPr>
        <w:t xml:space="preserve"> </w:t>
      </w:r>
      <w:r>
        <w:rPr>
          <w:rFonts w:ascii="Arial" w:eastAsia="Arial" w:hAnsi="Arial"/>
          <w:spacing w:val="-3"/>
        </w:rPr>
        <w:t xml:space="preserve">   </w:t>
      </w:r>
    </w:p>
    <w:p w14:paraId="7D6B7737" w14:textId="2B013622" w:rsidR="002D5A41" w:rsidRPr="00D9737D" w:rsidRDefault="00EE1278" w:rsidP="00EE1278">
      <w:pPr>
        <w:tabs>
          <w:tab w:val="left" w:pos="547"/>
        </w:tabs>
        <w:spacing w:before="60" w:after="200"/>
        <w:ind w:left="850" w:right="96" w:hanging="425"/>
        <w:rPr>
          <w:rFonts w:ascii="Arial" w:eastAsia="Arial" w:hAnsi="Arial"/>
          <w:color w:val="000000" w:themeColor="text1"/>
          <w:spacing w:val="-3"/>
        </w:rPr>
      </w:pPr>
      <w:r w:rsidRPr="00FC7945">
        <w:rPr>
          <w:rFonts w:ascii="Arial" w:eastAsia="Arial" w:hAnsi="Arial"/>
          <w:color w:val="000000" w:themeColor="text1"/>
          <w:spacing w:val="-3"/>
        </w:rPr>
        <w:t>7.</w:t>
      </w:r>
      <w:r w:rsidR="00594D1E">
        <w:rPr>
          <w:rFonts w:ascii="Arial" w:eastAsia="Arial" w:hAnsi="Arial"/>
          <w:color w:val="000000" w:themeColor="text1"/>
          <w:spacing w:val="-3"/>
        </w:rPr>
        <w:t>10</w:t>
      </w:r>
      <w:r w:rsidRPr="00D9737D">
        <w:rPr>
          <w:rFonts w:ascii="Arial" w:eastAsia="Arial" w:hAnsi="Arial"/>
          <w:color w:val="000000" w:themeColor="text1"/>
          <w:spacing w:val="-3"/>
        </w:rPr>
        <w:tab/>
      </w:r>
      <w:r w:rsidR="002D5A41" w:rsidRPr="00E849E8">
        <w:rPr>
          <w:rFonts w:ascii="Arial" w:eastAsia="Arial" w:hAnsi="Arial"/>
          <w:b/>
          <w:bCs/>
          <w:color w:val="000000" w:themeColor="text1"/>
          <w:spacing w:val="-3"/>
        </w:rPr>
        <w:t>Section 106 claiming procedure</w:t>
      </w:r>
      <w:r w:rsidR="002D5A41" w:rsidRPr="00D9737D">
        <w:rPr>
          <w:rFonts w:ascii="Arial" w:eastAsia="Arial" w:hAnsi="Arial"/>
          <w:color w:val="000000" w:themeColor="text1"/>
          <w:spacing w:val="-3"/>
        </w:rPr>
        <w:t xml:space="preserve"> from Judith Cosgrove. This is still awaited. Feedback would suggest that Cheshire East Council (CEC) is </w:t>
      </w:r>
      <w:proofErr w:type="spellStart"/>
      <w:r w:rsidR="008667D6" w:rsidRPr="00D9737D">
        <w:rPr>
          <w:rFonts w:ascii="Arial" w:eastAsia="Arial" w:hAnsi="Arial"/>
          <w:color w:val="000000" w:themeColor="text1"/>
          <w:spacing w:val="-3"/>
        </w:rPr>
        <w:t>reorgani</w:t>
      </w:r>
      <w:r w:rsidR="008667D6">
        <w:rPr>
          <w:rFonts w:ascii="Arial" w:eastAsia="Arial" w:hAnsi="Arial"/>
          <w:color w:val="000000" w:themeColor="text1"/>
          <w:spacing w:val="-3"/>
        </w:rPr>
        <w:t>s</w:t>
      </w:r>
      <w:r w:rsidR="008667D6" w:rsidRPr="00D9737D">
        <w:rPr>
          <w:rFonts w:ascii="Arial" w:eastAsia="Arial" w:hAnsi="Arial"/>
          <w:color w:val="000000" w:themeColor="text1"/>
          <w:spacing w:val="-3"/>
        </w:rPr>
        <w:t>ing</w:t>
      </w:r>
      <w:proofErr w:type="spellEnd"/>
      <w:r w:rsidR="002D5A41" w:rsidRPr="00D9737D">
        <w:rPr>
          <w:rFonts w:ascii="Arial" w:eastAsia="Arial" w:hAnsi="Arial"/>
          <w:color w:val="000000" w:themeColor="text1"/>
          <w:spacing w:val="-3"/>
        </w:rPr>
        <w:t xml:space="preserve"> the whole of the s106 system and Judith is at the </w:t>
      </w:r>
      <w:proofErr w:type="spellStart"/>
      <w:r w:rsidR="002D5A41" w:rsidRPr="00D9737D">
        <w:rPr>
          <w:rFonts w:ascii="Arial" w:eastAsia="Arial" w:hAnsi="Arial"/>
          <w:color w:val="000000" w:themeColor="text1"/>
          <w:spacing w:val="-3"/>
        </w:rPr>
        <w:t>centre</w:t>
      </w:r>
      <w:proofErr w:type="spellEnd"/>
      <w:r w:rsidR="002D5A41" w:rsidRPr="00D9737D">
        <w:rPr>
          <w:rFonts w:ascii="Arial" w:eastAsia="Arial" w:hAnsi="Arial"/>
          <w:color w:val="000000" w:themeColor="text1"/>
          <w:spacing w:val="-3"/>
        </w:rPr>
        <w:t xml:space="preserve"> of this with a heavy workload.  The Clerk will visit the Macclesfield Office </w:t>
      </w:r>
      <w:r w:rsidR="00C4605A">
        <w:rPr>
          <w:rFonts w:ascii="Arial" w:eastAsia="Arial" w:hAnsi="Arial"/>
          <w:color w:val="000000" w:themeColor="text1"/>
          <w:spacing w:val="-3"/>
        </w:rPr>
        <w:t>of Cheshire Eas</w:t>
      </w:r>
      <w:r w:rsidR="00413581">
        <w:rPr>
          <w:rFonts w:ascii="Arial" w:eastAsia="Arial" w:hAnsi="Arial"/>
          <w:color w:val="000000" w:themeColor="text1"/>
          <w:spacing w:val="-3"/>
        </w:rPr>
        <w:t>t</w:t>
      </w:r>
      <w:r w:rsidR="00C4605A">
        <w:rPr>
          <w:rFonts w:ascii="Arial" w:eastAsia="Arial" w:hAnsi="Arial"/>
          <w:color w:val="000000" w:themeColor="text1"/>
          <w:spacing w:val="-3"/>
        </w:rPr>
        <w:t xml:space="preserve"> </w:t>
      </w:r>
      <w:r w:rsidR="002D5A41" w:rsidRPr="00D9737D">
        <w:rPr>
          <w:rFonts w:ascii="Arial" w:eastAsia="Arial" w:hAnsi="Arial"/>
          <w:color w:val="000000" w:themeColor="text1"/>
          <w:spacing w:val="-3"/>
        </w:rPr>
        <w:t xml:space="preserve">to try and have a face to face with her. </w:t>
      </w:r>
      <w:proofErr w:type="spellStart"/>
      <w:r w:rsidR="002D5A41" w:rsidRPr="00D9737D">
        <w:rPr>
          <w:rFonts w:ascii="Arial" w:eastAsia="Arial" w:hAnsi="Arial"/>
          <w:color w:val="000000" w:themeColor="text1"/>
          <w:spacing w:val="-3"/>
        </w:rPr>
        <w:t>Councillor</w:t>
      </w:r>
      <w:proofErr w:type="spellEnd"/>
      <w:r w:rsidR="002D5A41" w:rsidRPr="00D9737D">
        <w:rPr>
          <w:rFonts w:ascii="Arial" w:eastAsia="Arial" w:hAnsi="Arial"/>
          <w:color w:val="000000" w:themeColor="text1"/>
          <w:spacing w:val="-3"/>
        </w:rPr>
        <w:t xml:space="preserve"> Harrison is also seeking a meeting with her.  Failing this </w:t>
      </w:r>
      <w:r w:rsidR="00552D5A">
        <w:rPr>
          <w:rFonts w:ascii="Arial" w:eastAsia="Arial" w:hAnsi="Arial"/>
          <w:color w:val="000000" w:themeColor="text1"/>
          <w:spacing w:val="-3"/>
        </w:rPr>
        <w:t xml:space="preserve">the Parish Council </w:t>
      </w:r>
      <w:r w:rsidR="002D5A41" w:rsidRPr="00D9737D">
        <w:rPr>
          <w:rFonts w:ascii="Arial" w:eastAsia="Arial" w:hAnsi="Arial"/>
          <w:color w:val="000000" w:themeColor="text1"/>
          <w:spacing w:val="-3"/>
        </w:rPr>
        <w:t xml:space="preserve">need to proceed with what we have and try to register our contractor(s) as direct payees from the s106 allocation (£163k) so that CEC will pay them and recover the VAT. </w:t>
      </w:r>
      <w:r w:rsidR="00552D5A">
        <w:rPr>
          <w:rFonts w:ascii="Arial" w:eastAsia="Arial" w:hAnsi="Arial"/>
          <w:color w:val="000000" w:themeColor="text1"/>
          <w:spacing w:val="-3"/>
        </w:rPr>
        <w:t xml:space="preserve">Two Finance contacts have been supplied </w:t>
      </w:r>
      <w:r w:rsidR="004B4EC5">
        <w:rPr>
          <w:rFonts w:ascii="Arial" w:eastAsia="Arial" w:hAnsi="Arial"/>
          <w:color w:val="000000" w:themeColor="text1"/>
          <w:spacing w:val="-3"/>
        </w:rPr>
        <w:t xml:space="preserve">for the Clerk </w:t>
      </w:r>
      <w:r w:rsidR="00552D5A">
        <w:rPr>
          <w:rFonts w:ascii="Arial" w:eastAsia="Arial" w:hAnsi="Arial"/>
          <w:color w:val="000000" w:themeColor="text1"/>
          <w:spacing w:val="-3"/>
        </w:rPr>
        <w:t>to liaise with.</w:t>
      </w:r>
    </w:p>
    <w:p w14:paraId="1EC96F85" w14:textId="77777777" w:rsidR="002D5A41" w:rsidRPr="00A60B4D" w:rsidRDefault="002D5A41" w:rsidP="002D5A41">
      <w:pPr>
        <w:widowControl w:val="0"/>
        <w:numPr>
          <w:ilvl w:val="0"/>
          <w:numId w:val="7"/>
        </w:numPr>
        <w:tabs>
          <w:tab w:val="left" w:pos="547"/>
        </w:tabs>
        <w:spacing w:after="60"/>
        <w:ind w:left="567" w:right="94" w:hanging="425"/>
        <w:jc w:val="left"/>
        <w:rPr>
          <w:rStyle w:val="Hyperlink"/>
          <w:rFonts w:ascii="Arial" w:eastAsia="Arial" w:hAnsi="Arial"/>
          <w:b/>
          <w:bCs/>
          <w:color w:val="000000" w:themeColor="text1"/>
          <w:spacing w:val="-3"/>
          <w:u w:val="none"/>
        </w:rPr>
      </w:pPr>
      <w:r w:rsidRPr="00A60B4D">
        <w:rPr>
          <w:rStyle w:val="Hyperlink"/>
          <w:rFonts w:ascii="Arial" w:eastAsia="Arial" w:hAnsi="Arial"/>
          <w:b/>
          <w:bCs/>
          <w:color w:val="000000" w:themeColor="text1"/>
          <w:spacing w:val="-3"/>
          <w:u w:val="none"/>
        </w:rPr>
        <w:t xml:space="preserve">Fund Raising Matters </w:t>
      </w:r>
    </w:p>
    <w:p w14:paraId="30C80295" w14:textId="349EA33A" w:rsidR="002D5A41" w:rsidRPr="00A60B4D" w:rsidRDefault="002D5A41" w:rsidP="00594D1E">
      <w:pPr>
        <w:spacing w:after="180"/>
        <w:ind w:left="568" w:right="96"/>
        <w:jc w:val="both"/>
        <w:rPr>
          <w:rFonts w:ascii="Arial" w:eastAsia="Arial" w:hAnsi="Arial"/>
          <w:spacing w:val="-3"/>
        </w:rPr>
      </w:pPr>
      <w:r w:rsidRPr="00A60B4D">
        <w:rPr>
          <w:rFonts w:ascii="Arial" w:eastAsia="Arial" w:hAnsi="Arial"/>
          <w:b/>
          <w:bCs/>
          <w:color w:val="000000" w:themeColor="text1"/>
          <w:spacing w:val="-3"/>
        </w:rPr>
        <w:t>Chell Perkins</w:t>
      </w:r>
      <w:r w:rsidRPr="00A60B4D">
        <w:rPr>
          <w:rFonts w:ascii="Arial" w:eastAsia="Arial" w:hAnsi="Arial"/>
          <w:color w:val="000000" w:themeColor="text1"/>
          <w:spacing w:val="-3"/>
        </w:rPr>
        <w:t xml:space="preserve"> - Update on progress. Letters have been sent to local developers considered to be stakeholders in the Parish who may be willing to help fund the Hall’s renovation. </w:t>
      </w:r>
      <w:r w:rsidR="00DD2B25" w:rsidRPr="00A60B4D">
        <w:rPr>
          <w:rFonts w:ascii="Arial" w:eastAsia="Arial" w:hAnsi="Arial"/>
          <w:color w:val="000000" w:themeColor="text1"/>
          <w:spacing w:val="-3"/>
        </w:rPr>
        <w:t xml:space="preserve"> Responses are awaited</w:t>
      </w:r>
      <w:r w:rsidR="00A60B4D" w:rsidRPr="00A60B4D">
        <w:rPr>
          <w:rFonts w:ascii="Arial" w:eastAsia="Arial" w:hAnsi="Arial"/>
          <w:color w:val="000000" w:themeColor="text1"/>
          <w:spacing w:val="-3"/>
        </w:rPr>
        <w:t>.</w:t>
      </w:r>
      <w:r w:rsidRPr="00A60B4D">
        <w:rPr>
          <w:rFonts w:ascii="Arial" w:eastAsia="Arial" w:hAnsi="Arial"/>
          <w:color w:val="000000" w:themeColor="text1"/>
          <w:spacing w:val="-3"/>
        </w:rPr>
        <w:t xml:space="preserve"> </w:t>
      </w:r>
    </w:p>
    <w:p w14:paraId="0417C9A0" w14:textId="20D14F7D" w:rsidR="002D5A41" w:rsidRPr="00A60B4D" w:rsidRDefault="002D5A41" w:rsidP="00F82E30">
      <w:pPr>
        <w:widowControl w:val="0"/>
        <w:numPr>
          <w:ilvl w:val="0"/>
          <w:numId w:val="7"/>
        </w:numPr>
        <w:tabs>
          <w:tab w:val="left" w:pos="567"/>
        </w:tabs>
        <w:ind w:left="567" w:right="96" w:hanging="425"/>
        <w:jc w:val="left"/>
        <w:rPr>
          <w:rStyle w:val="Hyperlink"/>
          <w:rFonts w:ascii="Arial" w:hAnsi="Arial" w:cs="Arial"/>
          <w:color w:val="auto"/>
          <w:u w:val="none"/>
        </w:rPr>
      </w:pPr>
      <w:r w:rsidRPr="00A60B4D">
        <w:rPr>
          <w:rStyle w:val="Hyperlink"/>
          <w:rFonts w:ascii="Arial" w:eastAsia="Arial" w:hAnsi="Arial"/>
          <w:b/>
          <w:bCs/>
          <w:color w:val="000000" w:themeColor="text1"/>
          <w:spacing w:val="-3"/>
          <w:u w:val="none"/>
        </w:rPr>
        <w:t>The Unity Trust Bank Account</w:t>
      </w:r>
      <w:r w:rsidRPr="00A60B4D">
        <w:rPr>
          <w:rStyle w:val="Hyperlink"/>
          <w:rFonts w:ascii="Arial" w:eastAsia="Arial" w:hAnsi="Arial"/>
          <w:color w:val="000000" w:themeColor="text1"/>
          <w:spacing w:val="-3"/>
          <w:u w:val="none"/>
        </w:rPr>
        <w:t xml:space="preserve"> </w:t>
      </w:r>
      <w:r w:rsidR="00655E9E" w:rsidRPr="00A60B4D">
        <w:rPr>
          <w:rStyle w:val="Hyperlink"/>
          <w:rFonts w:ascii="Arial" w:eastAsia="Arial" w:hAnsi="Arial"/>
          <w:color w:val="000000" w:themeColor="text1"/>
          <w:spacing w:val="-3"/>
          <w:u w:val="none"/>
        </w:rPr>
        <w:t xml:space="preserve">was </w:t>
      </w:r>
      <w:r w:rsidRPr="00A60B4D">
        <w:rPr>
          <w:rStyle w:val="Hyperlink"/>
          <w:rFonts w:ascii="Arial" w:eastAsia="Arial" w:hAnsi="Arial"/>
          <w:color w:val="000000" w:themeColor="text1"/>
          <w:spacing w:val="-3"/>
          <w:u w:val="none"/>
        </w:rPr>
        <w:t xml:space="preserve">now live </w:t>
      </w:r>
      <w:r w:rsidR="00E450DE" w:rsidRPr="00A60B4D">
        <w:rPr>
          <w:rStyle w:val="Hyperlink"/>
          <w:rFonts w:ascii="Arial" w:eastAsia="Arial" w:hAnsi="Arial"/>
          <w:color w:val="000000" w:themeColor="text1"/>
          <w:spacing w:val="-3"/>
          <w:u w:val="none"/>
        </w:rPr>
        <w:t>and accruing interest</w:t>
      </w:r>
      <w:r w:rsidR="00C25F66" w:rsidRPr="00A60B4D">
        <w:rPr>
          <w:rStyle w:val="Hyperlink"/>
          <w:rFonts w:ascii="Arial" w:eastAsia="Arial" w:hAnsi="Arial"/>
          <w:color w:val="000000" w:themeColor="text1"/>
          <w:spacing w:val="-3"/>
          <w:u w:val="none"/>
        </w:rPr>
        <w:t>.</w:t>
      </w:r>
      <w:r w:rsidRPr="00A60B4D">
        <w:rPr>
          <w:rStyle w:val="Hyperlink"/>
          <w:rFonts w:ascii="Arial" w:eastAsia="Arial" w:hAnsi="Arial"/>
          <w:color w:val="000000" w:themeColor="text1"/>
          <w:spacing w:val="-3"/>
          <w:u w:val="none"/>
        </w:rPr>
        <w:t xml:space="preserve"> </w:t>
      </w:r>
      <w:r w:rsidRPr="008514CF">
        <w:rPr>
          <w:rStyle w:val="Hyperlink"/>
          <w:rFonts w:ascii="Arial" w:eastAsia="Arial" w:hAnsi="Arial"/>
          <w:b/>
          <w:bCs/>
          <w:color w:val="000000" w:themeColor="text1"/>
          <w:spacing w:val="-3"/>
          <w:u w:val="none"/>
        </w:rPr>
        <w:t>Cllr Signatories need to register for on-line banking</w:t>
      </w:r>
      <w:r w:rsidR="008514CF">
        <w:rPr>
          <w:rStyle w:val="Hyperlink"/>
          <w:rFonts w:ascii="Arial" w:eastAsia="Arial" w:hAnsi="Arial"/>
          <w:b/>
          <w:bCs/>
          <w:color w:val="000000" w:themeColor="text1"/>
          <w:spacing w:val="-3"/>
          <w:u w:val="none"/>
        </w:rPr>
        <w:t xml:space="preserve"> – </w:t>
      </w:r>
      <w:r w:rsidR="008514CF" w:rsidRPr="008514CF">
        <w:rPr>
          <w:rStyle w:val="Hyperlink"/>
          <w:rFonts w:ascii="Arial" w:eastAsia="Arial" w:hAnsi="Arial"/>
          <w:color w:val="000000" w:themeColor="text1"/>
          <w:spacing w:val="-3"/>
          <w:u w:val="none"/>
        </w:rPr>
        <w:t xml:space="preserve">these </w:t>
      </w:r>
      <w:proofErr w:type="spellStart"/>
      <w:r w:rsidR="008514CF" w:rsidRPr="008514CF">
        <w:rPr>
          <w:rStyle w:val="Hyperlink"/>
          <w:rFonts w:ascii="Arial" w:eastAsia="Arial" w:hAnsi="Arial"/>
          <w:color w:val="000000" w:themeColor="text1"/>
          <w:spacing w:val="-3"/>
          <w:u w:val="none"/>
        </w:rPr>
        <w:t>c</w:t>
      </w:r>
      <w:r w:rsidR="00341200" w:rsidRPr="008514CF">
        <w:rPr>
          <w:rStyle w:val="Hyperlink"/>
          <w:rFonts w:ascii="Arial" w:eastAsia="Arial" w:hAnsi="Arial"/>
          <w:color w:val="000000" w:themeColor="text1"/>
          <w:spacing w:val="-3"/>
          <w:u w:val="none"/>
        </w:rPr>
        <w:t>ouncillors</w:t>
      </w:r>
      <w:proofErr w:type="spellEnd"/>
      <w:r w:rsidR="00341200" w:rsidRPr="008514CF">
        <w:rPr>
          <w:rStyle w:val="Hyperlink"/>
          <w:rFonts w:ascii="Arial" w:eastAsia="Arial" w:hAnsi="Arial"/>
          <w:color w:val="000000" w:themeColor="text1"/>
          <w:spacing w:val="-3"/>
          <w:u w:val="none"/>
        </w:rPr>
        <w:t xml:space="preserve"> </w:t>
      </w:r>
      <w:r w:rsidR="00613BF9" w:rsidRPr="008514CF">
        <w:rPr>
          <w:rStyle w:val="Hyperlink"/>
          <w:rFonts w:ascii="Arial" w:eastAsia="Arial" w:hAnsi="Arial"/>
          <w:color w:val="000000" w:themeColor="text1"/>
          <w:spacing w:val="-3"/>
          <w:u w:val="none"/>
        </w:rPr>
        <w:t xml:space="preserve">will have had </w:t>
      </w:r>
      <w:r w:rsidRPr="008514CF">
        <w:rPr>
          <w:rStyle w:val="Hyperlink"/>
          <w:rFonts w:ascii="Arial" w:eastAsia="Arial" w:hAnsi="Arial"/>
          <w:color w:val="000000" w:themeColor="text1"/>
          <w:spacing w:val="-3"/>
          <w:u w:val="none"/>
        </w:rPr>
        <w:t>a registration letter</w:t>
      </w:r>
      <w:r w:rsidRPr="00A60B4D">
        <w:rPr>
          <w:rStyle w:val="Hyperlink"/>
          <w:rFonts w:ascii="Arial" w:eastAsia="Arial" w:hAnsi="Arial"/>
          <w:color w:val="000000" w:themeColor="text1"/>
          <w:spacing w:val="-3"/>
          <w:u w:val="none"/>
        </w:rPr>
        <w:t>.</w:t>
      </w:r>
      <w:r w:rsidR="00552D5A">
        <w:rPr>
          <w:rStyle w:val="Hyperlink"/>
          <w:rFonts w:ascii="Arial" w:eastAsia="Arial" w:hAnsi="Arial"/>
          <w:color w:val="000000" w:themeColor="text1"/>
          <w:spacing w:val="-3"/>
          <w:u w:val="none"/>
        </w:rPr>
        <w:t xml:space="preserve"> £1</w:t>
      </w:r>
      <w:r w:rsidR="00A2138A">
        <w:rPr>
          <w:rStyle w:val="Hyperlink"/>
          <w:rFonts w:ascii="Arial" w:eastAsia="Arial" w:hAnsi="Arial"/>
          <w:color w:val="000000" w:themeColor="text1"/>
          <w:spacing w:val="-3"/>
          <w:u w:val="none"/>
        </w:rPr>
        <w:t>,</w:t>
      </w:r>
      <w:r w:rsidR="00552D5A">
        <w:rPr>
          <w:rStyle w:val="Hyperlink"/>
          <w:rFonts w:ascii="Arial" w:eastAsia="Arial" w:hAnsi="Arial"/>
          <w:color w:val="000000" w:themeColor="text1"/>
          <w:spacing w:val="-3"/>
          <w:u w:val="none"/>
        </w:rPr>
        <w:t xml:space="preserve">450 had been transferred </w:t>
      </w:r>
      <w:r w:rsidR="00341200">
        <w:rPr>
          <w:rStyle w:val="Hyperlink"/>
          <w:rFonts w:ascii="Arial" w:eastAsia="Arial" w:hAnsi="Arial"/>
          <w:color w:val="000000" w:themeColor="text1"/>
          <w:spacing w:val="-3"/>
          <w:u w:val="none"/>
        </w:rPr>
        <w:t xml:space="preserve">from the </w:t>
      </w:r>
      <w:r w:rsidR="00A2138A">
        <w:rPr>
          <w:rStyle w:val="Hyperlink"/>
          <w:rFonts w:ascii="Arial" w:eastAsia="Arial" w:hAnsi="Arial"/>
          <w:color w:val="000000" w:themeColor="text1"/>
          <w:spacing w:val="-3"/>
          <w:u w:val="none"/>
        </w:rPr>
        <w:t>C</w:t>
      </w:r>
      <w:r w:rsidR="009C4EB2">
        <w:rPr>
          <w:rStyle w:val="Hyperlink"/>
          <w:rFonts w:ascii="Arial" w:eastAsia="Arial" w:hAnsi="Arial"/>
          <w:color w:val="000000" w:themeColor="text1"/>
          <w:spacing w:val="-3"/>
          <w:u w:val="none"/>
        </w:rPr>
        <w:t>ouncil</w:t>
      </w:r>
      <w:r w:rsidR="00A2138A">
        <w:rPr>
          <w:rStyle w:val="Hyperlink"/>
          <w:rFonts w:ascii="Arial" w:eastAsia="Arial" w:hAnsi="Arial"/>
          <w:color w:val="000000" w:themeColor="text1"/>
          <w:spacing w:val="-3"/>
          <w:u w:val="none"/>
        </w:rPr>
        <w:t>’</w:t>
      </w:r>
      <w:r w:rsidR="009C4EB2">
        <w:rPr>
          <w:rStyle w:val="Hyperlink"/>
          <w:rFonts w:ascii="Arial" w:eastAsia="Arial" w:hAnsi="Arial"/>
          <w:color w:val="000000" w:themeColor="text1"/>
          <w:spacing w:val="-3"/>
          <w:u w:val="none"/>
        </w:rPr>
        <w:t xml:space="preserve">s building society account to keep </w:t>
      </w:r>
      <w:r w:rsidR="00F82E30">
        <w:rPr>
          <w:rStyle w:val="Hyperlink"/>
          <w:rFonts w:ascii="Arial" w:eastAsia="Arial" w:hAnsi="Arial"/>
          <w:color w:val="000000" w:themeColor="text1"/>
          <w:spacing w:val="-3"/>
          <w:u w:val="none"/>
        </w:rPr>
        <w:t>its f</w:t>
      </w:r>
      <w:r w:rsidR="009C4EB2">
        <w:rPr>
          <w:rStyle w:val="Hyperlink"/>
          <w:rFonts w:ascii="Arial" w:eastAsia="Arial" w:hAnsi="Arial"/>
          <w:color w:val="000000" w:themeColor="text1"/>
          <w:spacing w:val="-3"/>
          <w:u w:val="none"/>
        </w:rPr>
        <w:t xml:space="preserve">unds within the </w:t>
      </w:r>
      <w:r w:rsidR="00A2138A">
        <w:rPr>
          <w:rStyle w:val="Hyperlink"/>
          <w:rFonts w:ascii="Arial" w:eastAsia="Arial" w:hAnsi="Arial"/>
          <w:color w:val="000000" w:themeColor="text1"/>
          <w:spacing w:val="-3"/>
          <w:u w:val="none"/>
        </w:rPr>
        <w:t>Financial Services £85,000 protection scheme.</w:t>
      </w:r>
      <w:r w:rsidR="00552D5A">
        <w:rPr>
          <w:rStyle w:val="Hyperlink"/>
          <w:rFonts w:ascii="Arial" w:eastAsia="Arial" w:hAnsi="Arial"/>
          <w:color w:val="000000" w:themeColor="text1"/>
          <w:spacing w:val="-3"/>
          <w:u w:val="none"/>
        </w:rPr>
        <w:t xml:space="preserve"> </w:t>
      </w:r>
    </w:p>
    <w:p w14:paraId="515BAC6F" w14:textId="77777777" w:rsidR="00E450DE" w:rsidRPr="00E450DE" w:rsidRDefault="00E450DE" w:rsidP="00E450DE">
      <w:pPr>
        <w:widowControl w:val="0"/>
        <w:tabs>
          <w:tab w:val="left" w:pos="567"/>
        </w:tabs>
        <w:spacing w:after="60"/>
        <w:ind w:right="94"/>
        <w:jc w:val="right"/>
        <w:rPr>
          <w:rStyle w:val="Hyperlink"/>
          <w:rFonts w:ascii="Arial" w:hAnsi="Arial" w:cs="Arial"/>
          <w:b/>
          <w:bCs/>
          <w:color w:val="auto"/>
          <w:sz w:val="24"/>
          <w:szCs w:val="24"/>
          <w:u w:val="none"/>
        </w:rPr>
      </w:pPr>
    </w:p>
    <w:p w14:paraId="13C7A7DD" w14:textId="0223F673" w:rsidR="00E450DE" w:rsidRPr="00D64834" w:rsidRDefault="00E450DE" w:rsidP="00D64834">
      <w:pPr>
        <w:widowControl w:val="0"/>
        <w:numPr>
          <w:ilvl w:val="0"/>
          <w:numId w:val="7"/>
        </w:numPr>
        <w:tabs>
          <w:tab w:val="left" w:pos="567"/>
        </w:tabs>
        <w:spacing w:after="60"/>
        <w:ind w:left="567" w:right="94" w:hanging="425"/>
        <w:jc w:val="left"/>
        <w:rPr>
          <w:rStyle w:val="Hyperlink"/>
          <w:rFonts w:ascii="Arial" w:hAnsi="Arial" w:cs="Arial"/>
          <w:b/>
          <w:bCs/>
          <w:color w:val="auto"/>
          <w:u w:val="none"/>
        </w:rPr>
      </w:pPr>
      <w:r w:rsidRPr="00D64834">
        <w:rPr>
          <w:rStyle w:val="Hyperlink"/>
          <w:rFonts w:ascii="Arial" w:hAnsi="Arial" w:cs="Arial"/>
          <w:b/>
          <w:bCs/>
          <w:color w:val="auto"/>
          <w:u w:val="none"/>
        </w:rPr>
        <w:t xml:space="preserve">Annual Governance and Accountancy Review </w:t>
      </w:r>
      <w:r w:rsidR="003376BD">
        <w:rPr>
          <w:rStyle w:val="Hyperlink"/>
          <w:rFonts w:ascii="Arial" w:hAnsi="Arial" w:cs="Arial"/>
          <w:b/>
          <w:bCs/>
          <w:color w:val="auto"/>
          <w:u w:val="none"/>
        </w:rPr>
        <w:t>(</w:t>
      </w:r>
      <w:r w:rsidRPr="00D64834">
        <w:rPr>
          <w:rStyle w:val="Hyperlink"/>
          <w:rFonts w:ascii="Arial" w:hAnsi="Arial" w:cs="Arial"/>
          <w:b/>
          <w:bCs/>
          <w:color w:val="auto"/>
          <w:u w:val="none"/>
        </w:rPr>
        <w:t>AGAR</w:t>
      </w:r>
      <w:r w:rsidR="003376BD">
        <w:rPr>
          <w:rStyle w:val="Hyperlink"/>
          <w:rFonts w:ascii="Arial" w:hAnsi="Arial" w:cs="Arial"/>
          <w:b/>
          <w:bCs/>
          <w:color w:val="auto"/>
          <w:u w:val="none"/>
        </w:rPr>
        <w:t>)</w:t>
      </w:r>
      <w:r w:rsidR="006C280A" w:rsidRPr="00D64834">
        <w:rPr>
          <w:rStyle w:val="Hyperlink"/>
          <w:rFonts w:ascii="Arial" w:hAnsi="Arial" w:cs="Arial"/>
          <w:b/>
          <w:bCs/>
          <w:color w:val="auto"/>
          <w:u w:val="none"/>
        </w:rPr>
        <w:t xml:space="preserve"> </w:t>
      </w:r>
      <w:r w:rsidR="006C280A" w:rsidRPr="00D64834">
        <w:rPr>
          <w:rFonts w:ascii="Arial" w:hAnsi="Arial" w:cs="Arial"/>
          <w:b/>
          <w:bCs/>
          <w:spacing w:val="-3"/>
        </w:rPr>
        <w:t xml:space="preserve">External Audit’s Completion of Audit </w:t>
      </w:r>
      <w:r w:rsidR="006C280A" w:rsidRPr="00D64834">
        <w:rPr>
          <w:rFonts w:ascii="Arial" w:hAnsi="Arial" w:cs="Arial"/>
          <w:b/>
          <w:bCs/>
          <w:color w:val="00B050"/>
          <w:spacing w:val="-3"/>
        </w:rPr>
        <w:t xml:space="preserve">(Enclosure 4 in the </w:t>
      </w:r>
      <w:r w:rsidR="00613BF9" w:rsidRPr="00D64834">
        <w:rPr>
          <w:rFonts w:ascii="Arial" w:hAnsi="Arial" w:cs="Arial"/>
          <w:b/>
          <w:bCs/>
          <w:color w:val="00B050"/>
          <w:spacing w:val="-3"/>
        </w:rPr>
        <w:t xml:space="preserve">Agenda </w:t>
      </w:r>
      <w:r w:rsidR="006C280A" w:rsidRPr="00D64834">
        <w:rPr>
          <w:rFonts w:ascii="Arial" w:hAnsi="Arial" w:cs="Arial"/>
          <w:b/>
          <w:bCs/>
          <w:color w:val="00B050"/>
          <w:spacing w:val="-3"/>
        </w:rPr>
        <w:t xml:space="preserve">Documents Pack) </w:t>
      </w:r>
    </w:p>
    <w:p w14:paraId="524560A1" w14:textId="77777777" w:rsidR="00D64834" w:rsidRDefault="00D64834" w:rsidP="00D64834">
      <w:pPr>
        <w:spacing w:after="60"/>
        <w:ind w:left="567"/>
        <w:outlineLvl w:val="2"/>
        <w:rPr>
          <w:rFonts w:ascii="Arial" w:eastAsia="Times New Roman" w:hAnsi="Arial" w:cs="Arial"/>
          <w:color w:val="000000"/>
          <w:lang w:eastAsia="en-GB"/>
        </w:rPr>
      </w:pPr>
      <w:r w:rsidRPr="00B741B7">
        <w:rPr>
          <w:rFonts w:ascii="Arial" w:eastAsia="Times New Roman" w:hAnsi="Arial" w:cs="Arial"/>
          <w:color w:val="000000"/>
          <w:lang w:eastAsia="en-GB"/>
        </w:rPr>
        <w:t>This revealed to three issues</w:t>
      </w:r>
      <w:r>
        <w:rPr>
          <w:rFonts w:ascii="Arial" w:eastAsia="Times New Roman" w:hAnsi="Arial" w:cs="Arial"/>
          <w:color w:val="000000"/>
          <w:lang w:eastAsia="en-GB"/>
        </w:rPr>
        <w:t>:</w:t>
      </w:r>
    </w:p>
    <w:p w14:paraId="4A98F00E" w14:textId="237E0F91" w:rsidR="00D64834" w:rsidRDefault="00D64834" w:rsidP="00D64834">
      <w:pPr>
        <w:spacing w:after="60"/>
        <w:ind w:left="851" w:hanging="284"/>
        <w:outlineLvl w:val="2"/>
        <w:rPr>
          <w:rFonts w:ascii="Arial" w:eastAsia="Times New Roman" w:hAnsi="Arial" w:cs="Arial"/>
          <w:color w:val="000000"/>
          <w:lang w:eastAsia="en-GB"/>
        </w:rPr>
      </w:pPr>
      <w:r w:rsidRPr="00B741B7">
        <w:rPr>
          <w:rFonts w:ascii="Arial" w:eastAsia="Times New Roman" w:hAnsi="Arial" w:cs="Arial"/>
          <w:b/>
          <w:bCs/>
          <w:color w:val="000000"/>
          <w:lang w:eastAsia="en-GB"/>
        </w:rPr>
        <w:t>1)</w:t>
      </w:r>
      <w:r w:rsidRPr="00B741B7">
        <w:rPr>
          <w:rFonts w:ascii="Arial" w:eastAsia="Times New Roman" w:hAnsi="Arial" w:cs="Arial"/>
          <w:color w:val="000000"/>
          <w:lang w:eastAsia="en-GB"/>
        </w:rPr>
        <w:t xml:space="preserve"> </w:t>
      </w:r>
      <w:r>
        <w:rPr>
          <w:rFonts w:ascii="Arial" w:eastAsia="Times New Roman" w:hAnsi="Arial" w:cs="Arial"/>
          <w:color w:val="000000"/>
          <w:lang w:eastAsia="en-GB"/>
        </w:rPr>
        <w:t>C</w:t>
      </w:r>
      <w:r w:rsidRPr="00B741B7">
        <w:rPr>
          <w:rFonts w:ascii="Arial" w:eastAsia="Times New Roman" w:hAnsi="Arial" w:cs="Arial"/>
          <w:color w:val="000000"/>
          <w:lang w:eastAsia="en-GB"/>
        </w:rPr>
        <w:t xml:space="preserve">orrections to the staff payments and other payments </w:t>
      </w:r>
      <w:r w:rsidR="00B4048B">
        <w:rPr>
          <w:rFonts w:ascii="Arial" w:eastAsia="Times New Roman" w:hAnsi="Arial" w:cs="Arial"/>
          <w:color w:val="000000"/>
          <w:lang w:eastAsia="en-GB"/>
        </w:rPr>
        <w:t xml:space="preserve">were needed </w:t>
      </w:r>
      <w:r w:rsidRPr="00B741B7">
        <w:rPr>
          <w:rFonts w:ascii="Arial" w:eastAsia="Times New Roman" w:hAnsi="Arial" w:cs="Arial"/>
          <w:color w:val="000000"/>
          <w:lang w:eastAsia="en-GB"/>
        </w:rPr>
        <w:t>due to a coding issue within the accounts system</w:t>
      </w:r>
      <w:r>
        <w:rPr>
          <w:rFonts w:ascii="Arial" w:eastAsia="Times New Roman" w:hAnsi="Arial" w:cs="Arial"/>
          <w:color w:val="000000"/>
          <w:lang w:eastAsia="en-GB"/>
        </w:rPr>
        <w:t xml:space="preserve">. Backpay and overtime were included </w:t>
      </w:r>
      <w:r w:rsidR="00B4048B">
        <w:rPr>
          <w:rFonts w:ascii="Arial" w:eastAsia="Times New Roman" w:hAnsi="Arial" w:cs="Arial"/>
          <w:color w:val="000000"/>
          <w:lang w:eastAsia="en-GB"/>
        </w:rPr>
        <w:t xml:space="preserve">by the Clerk in 2022/23 </w:t>
      </w:r>
      <w:r w:rsidR="00944AB8">
        <w:rPr>
          <w:rFonts w:ascii="Arial" w:eastAsia="Times New Roman" w:hAnsi="Arial" w:cs="Arial"/>
          <w:color w:val="000000"/>
          <w:lang w:eastAsia="en-GB"/>
        </w:rPr>
        <w:t xml:space="preserve">as extra budget line </w:t>
      </w:r>
      <w:r w:rsidR="00250D4E">
        <w:rPr>
          <w:rFonts w:ascii="Arial" w:eastAsia="Times New Roman" w:hAnsi="Arial" w:cs="Arial"/>
          <w:color w:val="000000"/>
          <w:lang w:eastAsia="en-GB"/>
        </w:rPr>
        <w:t>items,</w:t>
      </w:r>
      <w:r w:rsidR="00944AB8">
        <w:rPr>
          <w:rFonts w:ascii="Arial" w:eastAsia="Times New Roman" w:hAnsi="Arial" w:cs="Arial"/>
          <w:color w:val="000000"/>
          <w:lang w:eastAsia="en-GB"/>
        </w:rPr>
        <w:t xml:space="preserve"> and </w:t>
      </w:r>
      <w:r w:rsidR="00250D4E">
        <w:rPr>
          <w:rFonts w:ascii="Arial" w:eastAsia="Times New Roman" w:hAnsi="Arial" w:cs="Arial"/>
          <w:color w:val="000000"/>
          <w:lang w:eastAsia="en-GB"/>
        </w:rPr>
        <w:t xml:space="preserve">he </w:t>
      </w:r>
      <w:r w:rsidR="00944AB8">
        <w:rPr>
          <w:rFonts w:ascii="Arial" w:eastAsia="Times New Roman" w:hAnsi="Arial" w:cs="Arial"/>
          <w:color w:val="000000"/>
          <w:lang w:eastAsia="en-GB"/>
        </w:rPr>
        <w:t xml:space="preserve">coded them to </w:t>
      </w:r>
      <w:r>
        <w:rPr>
          <w:rFonts w:ascii="Arial" w:eastAsia="Times New Roman" w:hAnsi="Arial" w:cs="Arial"/>
          <w:color w:val="000000"/>
          <w:lang w:eastAsia="en-GB"/>
        </w:rPr>
        <w:t>“staff payment”</w:t>
      </w:r>
      <w:r w:rsidR="00944AB8">
        <w:rPr>
          <w:rFonts w:ascii="Arial" w:eastAsia="Times New Roman" w:hAnsi="Arial" w:cs="Arial"/>
          <w:color w:val="000000"/>
          <w:lang w:eastAsia="en-GB"/>
        </w:rPr>
        <w:t xml:space="preserve">. However, Scribe Accounts </w:t>
      </w:r>
      <w:r w:rsidR="00D544DA">
        <w:rPr>
          <w:rFonts w:ascii="Arial" w:eastAsia="Times New Roman" w:hAnsi="Arial" w:cs="Arial"/>
          <w:color w:val="000000"/>
          <w:lang w:eastAsia="en-GB"/>
        </w:rPr>
        <w:t>allow</w:t>
      </w:r>
      <w:r w:rsidR="005B49EF">
        <w:rPr>
          <w:rFonts w:ascii="Arial" w:eastAsia="Times New Roman" w:hAnsi="Arial" w:cs="Arial"/>
          <w:color w:val="000000"/>
          <w:lang w:eastAsia="en-GB"/>
        </w:rPr>
        <w:t>s</w:t>
      </w:r>
      <w:r w:rsidR="00D544DA">
        <w:rPr>
          <w:rFonts w:ascii="Arial" w:eastAsia="Times New Roman" w:hAnsi="Arial" w:cs="Arial"/>
          <w:color w:val="000000"/>
          <w:lang w:eastAsia="en-GB"/>
        </w:rPr>
        <w:t xml:space="preserve"> </w:t>
      </w:r>
      <w:r w:rsidR="00D13F34">
        <w:rPr>
          <w:rFonts w:ascii="Arial" w:eastAsia="Times New Roman" w:hAnsi="Arial" w:cs="Arial"/>
          <w:color w:val="000000"/>
          <w:lang w:eastAsia="en-GB"/>
        </w:rPr>
        <w:t>some s</w:t>
      </w:r>
      <w:r w:rsidR="00D544DA">
        <w:rPr>
          <w:rFonts w:ascii="Arial" w:eastAsia="Times New Roman" w:hAnsi="Arial" w:cs="Arial"/>
          <w:color w:val="000000"/>
          <w:lang w:eastAsia="en-GB"/>
        </w:rPr>
        <w:t xml:space="preserve">taff </w:t>
      </w:r>
      <w:r w:rsidR="00D13F34">
        <w:rPr>
          <w:rFonts w:ascii="Arial" w:eastAsia="Times New Roman" w:hAnsi="Arial" w:cs="Arial"/>
          <w:color w:val="000000"/>
          <w:lang w:eastAsia="en-GB"/>
        </w:rPr>
        <w:t>p</w:t>
      </w:r>
      <w:r w:rsidR="00D544DA">
        <w:rPr>
          <w:rFonts w:ascii="Arial" w:eastAsia="Times New Roman" w:hAnsi="Arial" w:cs="Arial"/>
          <w:color w:val="000000"/>
          <w:lang w:eastAsia="en-GB"/>
        </w:rPr>
        <w:t xml:space="preserve">ayments to </w:t>
      </w:r>
      <w:r w:rsidR="00DB44C1">
        <w:rPr>
          <w:rFonts w:ascii="Arial" w:eastAsia="Times New Roman" w:hAnsi="Arial" w:cs="Arial"/>
          <w:color w:val="000000"/>
          <w:lang w:eastAsia="en-GB"/>
        </w:rPr>
        <w:t xml:space="preserve">be </w:t>
      </w:r>
      <w:r w:rsidR="00E133A2">
        <w:rPr>
          <w:rFonts w:ascii="Arial" w:eastAsia="Times New Roman" w:hAnsi="Arial" w:cs="Arial"/>
          <w:color w:val="000000"/>
          <w:lang w:eastAsia="en-GB"/>
        </w:rPr>
        <w:t>include</w:t>
      </w:r>
      <w:r w:rsidR="00DB44C1">
        <w:rPr>
          <w:rFonts w:ascii="Arial" w:eastAsia="Times New Roman" w:hAnsi="Arial" w:cs="Arial"/>
          <w:color w:val="000000"/>
          <w:lang w:eastAsia="en-GB"/>
        </w:rPr>
        <w:t>d</w:t>
      </w:r>
      <w:r w:rsidR="00E133A2">
        <w:rPr>
          <w:rFonts w:ascii="Arial" w:eastAsia="Times New Roman" w:hAnsi="Arial" w:cs="Arial"/>
          <w:color w:val="000000"/>
          <w:lang w:eastAsia="en-GB"/>
        </w:rPr>
        <w:t xml:space="preserve"> </w:t>
      </w:r>
      <w:r w:rsidR="005B49EF">
        <w:rPr>
          <w:rFonts w:ascii="Arial" w:eastAsia="Times New Roman" w:hAnsi="Arial" w:cs="Arial"/>
          <w:color w:val="000000"/>
          <w:lang w:eastAsia="en-GB"/>
        </w:rPr>
        <w:t>or exclude</w:t>
      </w:r>
      <w:r w:rsidR="00EC6044">
        <w:rPr>
          <w:rFonts w:ascii="Arial" w:eastAsia="Times New Roman" w:hAnsi="Arial" w:cs="Arial"/>
          <w:color w:val="000000"/>
          <w:lang w:eastAsia="en-GB"/>
        </w:rPr>
        <w:t>d</w:t>
      </w:r>
      <w:r w:rsidR="00DB44C1">
        <w:rPr>
          <w:rFonts w:ascii="Arial" w:eastAsia="Times New Roman" w:hAnsi="Arial" w:cs="Arial"/>
          <w:color w:val="000000"/>
          <w:lang w:eastAsia="en-GB"/>
        </w:rPr>
        <w:t xml:space="preserve"> from the AGAR </w:t>
      </w:r>
      <w:r w:rsidR="00EC6044">
        <w:rPr>
          <w:rFonts w:ascii="Arial" w:eastAsia="Times New Roman" w:hAnsi="Arial" w:cs="Arial"/>
          <w:color w:val="000000"/>
          <w:lang w:eastAsia="en-GB"/>
        </w:rPr>
        <w:t>s</w:t>
      </w:r>
      <w:r w:rsidR="005B49EF">
        <w:rPr>
          <w:rFonts w:ascii="Arial" w:eastAsia="Times New Roman" w:hAnsi="Arial" w:cs="Arial"/>
          <w:color w:val="000000"/>
          <w:lang w:eastAsia="en-GB"/>
        </w:rPr>
        <w:t xml:space="preserve">taff </w:t>
      </w:r>
      <w:r w:rsidR="00EC6044">
        <w:rPr>
          <w:rFonts w:ascii="Arial" w:eastAsia="Times New Roman" w:hAnsi="Arial" w:cs="Arial"/>
          <w:color w:val="000000"/>
          <w:lang w:eastAsia="en-GB"/>
        </w:rPr>
        <w:t>p</w:t>
      </w:r>
      <w:r w:rsidR="005B49EF">
        <w:rPr>
          <w:rFonts w:ascii="Arial" w:eastAsia="Times New Roman" w:hAnsi="Arial" w:cs="Arial"/>
          <w:color w:val="000000"/>
          <w:lang w:eastAsia="en-GB"/>
        </w:rPr>
        <w:t xml:space="preserve">ayments </w:t>
      </w:r>
      <w:r w:rsidR="00DB44C1">
        <w:rPr>
          <w:rFonts w:ascii="Arial" w:eastAsia="Times New Roman" w:hAnsi="Arial" w:cs="Arial"/>
          <w:color w:val="000000"/>
          <w:lang w:eastAsia="en-GB"/>
        </w:rPr>
        <w:t xml:space="preserve">box, </w:t>
      </w:r>
      <w:r w:rsidR="00B0437F">
        <w:rPr>
          <w:rFonts w:ascii="Arial" w:eastAsia="Times New Roman" w:hAnsi="Arial" w:cs="Arial"/>
          <w:color w:val="000000"/>
          <w:lang w:eastAsia="en-GB"/>
        </w:rPr>
        <w:t xml:space="preserve">presumably in case audit rules in the future need to </w:t>
      </w:r>
      <w:r w:rsidR="00FC5A72">
        <w:rPr>
          <w:rFonts w:ascii="Arial" w:eastAsia="Times New Roman" w:hAnsi="Arial" w:cs="Arial"/>
          <w:color w:val="000000"/>
          <w:lang w:eastAsia="en-GB"/>
        </w:rPr>
        <w:t xml:space="preserve">do this. </w:t>
      </w:r>
      <w:r w:rsidR="00CC01CA">
        <w:rPr>
          <w:rFonts w:ascii="Arial" w:eastAsia="Times New Roman" w:hAnsi="Arial" w:cs="Arial"/>
          <w:color w:val="000000"/>
          <w:lang w:eastAsia="en-GB"/>
        </w:rPr>
        <w:t>Th</w:t>
      </w:r>
      <w:r w:rsidR="00745960">
        <w:rPr>
          <w:rFonts w:ascii="Arial" w:eastAsia="Times New Roman" w:hAnsi="Arial" w:cs="Arial"/>
          <w:color w:val="000000"/>
          <w:lang w:eastAsia="en-GB"/>
        </w:rPr>
        <w:t>e</w:t>
      </w:r>
      <w:r w:rsidR="00CC01CA">
        <w:rPr>
          <w:rFonts w:ascii="Arial" w:eastAsia="Times New Roman" w:hAnsi="Arial" w:cs="Arial"/>
          <w:color w:val="000000"/>
          <w:lang w:eastAsia="en-GB"/>
        </w:rPr>
        <w:t xml:space="preserve"> </w:t>
      </w:r>
      <w:r w:rsidR="00EC6044">
        <w:rPr>
          <w:rFonts w:ascii="Arial" w:eastAsia="Times New Roman" w:hAnsi="Arial" w:cs="Arial"/>
          <w:color w:val="000000"/>
          <w:lang w:eastAsia="en-GB"/>
        </w:rPr>
        <w:t>“</w:t>
      </w:r>
      <w:r w:rsidR="00FC5A72">
        <w:rPr>
          <w:rFonts w:ascii="Arial" w:eastAsia="Times New Roman" w:hAnsi="Arial" w:cs="Arial"/>
          <w:color w:val="000000"/>
          <w:lang w:eastAsia="en-GB"/>
        </w:rPr>
        <w:t>include</w:t>
      </w:r>
      <w:r w:rsidR="00EC6044">
        <w:rPr>
          <w:rFonts w:ascii="Arial" w:eastAsia="Times New Roman" w:hAnsi="Arial" w:cs="Arial"/>
          <w:color w:val="000000"/>
          <w:lang w:eastAsia="en-GB"/>
        </w:rPr>
        <w:t>”</w:t>
      </w:r>
      <w:r w:rsidR="00FC5A72">
        <w:rPr>
          <w:rFonts w:ascii="Arial" w:eastAsia="Times New Roman" w:hAnsi="Arial" w:cs="Arial"/>
          <w:color w:val="000000"/>
          <w:lang w:eastAsia="en-GB"/>
        </w:rPr>
        <w:t xml:space="preserve"> box </w:t>
      </w:r>
      <w:r w:rsidR="00CC01CA">
        <w:rPr>
          <w:rFonts w:ascii="Arial" w:eastAsia="Times New Roman" w:hAnsi="Arial" w:cs="Arial"/>
          <w:color w:val="000000"/>
          <w:lang w:eastAsia="en-GB"/>
        </w:rPr>
        <w:t xml:space="preserve">had not been ticked </w:t>
      </w:r>
      <w:r w:rsidR="00EC6044">
        <w:rPr>
          <w:rFonts w:ascii="Arial" w:eastAsia="Times New Roman" w:hAnsi="Arial" w:cs="Arial"/>
          <w:color w:val="000000"/>
          <w:lang w:eastAsia="en-GB"/>
        </w:rPr>
        <w:t>for the</w:t>
      </w:r>
      <w:r w:rsidR="00745960">
        <w:rPr>
          <w:rFonts w:ascii="Arial" w:eastAsia="Times New Roman" w:hAnsi="Arial" w:cs="Arial"/>
          <w:color w:val="000000"/>
          <w:lang w:eastAsia="en-GB"/>
        </w:rPr>
        <w:t xml:space="preserve">se </w:t>
      </w:r>
      <w:r w:rsidR="00EC6044">
        <w:rPr>
          <w:rFonts w:ascii="Arial" w:eastAsia="Times New Roman" w:hAnsi="Arial" w:cs="Arial"/>
          <w:color w:val="000000"/>
          <w:lang w:eastAsia="en-GB"/>
        </w:rPr>
        <w:t xml:space="preserve">added </w:t>
      </w:r>
      <w:r w:rsidR="00745960">
        <w:rPr>
          <w:rFonts w:ascii="Arial" w:eastAsia="Times New Roman" w:hAnsi="Arial" w:cs="Arial"/>
          <w:color w:val="000000"/>
          <w:lang w:eastAsia="en-GB"/>
        </w:rPr>
        <w:t>items</w:t>
      </w:r>
      <w:r w:rsidR="00EC6044">
        <w:rPr>
          <w:rFonts w:ascii="Arial" w:eastAsia="Times New Roman" w:hAnsi="Arial" w:cs="Arial"/>
          <w:color w:val="000000"/>
          <w:lang w:eastAsia="en-GB"/>
        </w:rPr>
        <w:t xml:space="preserve">. </w:t>
      </w:r>
      <w:r w:rsidR="00745960">
        <w:rPr>
          <w:rFonts w:ascii="Arial" w:eastAsia="Times New Roman" w:hAnsi="Arial" w:cs="Arial"/>
          <w:color w:val="000000"/>
          <w:lang w:eastAsia="en-GB"/>
        </w:rPr>
        <w:t xml:space="preserve"> </w:t>
      </w:r>
      <w:r w:rsidR="00EC6044">
        <w:rPr>
          <w:rFonts w:ascii="Arial" w:eastAsia="Times New Roman" w:hAnsi="Arial" w:cs="Arial"/>
          <w:color w:val="000000"/>
          <w:lang w:eastAsia="en-GB"/>
        </w:rPr>
        <w:t>As such</w:t>
      </w:r>
      <w:r w:rsidR="00D27BAD">
        <w:rPr>
          <w:rFonts w:ascii="Arial" w:eastAsia="Times New Roman" w:hAnsi="Arial" w:cs="Arial"/>
          <w:color w:val="000000"/>
          <w:lang w:eastAsia="en-GB"/>
        </w:rPr>
        <w:t xml:space="preserve"> they </w:t>
      </w:r>
      <w:r w:rsidR="00EC6044">
        <w:rPr>
          <w:rFonts w:ascii="Arial" w:eastAsia="Times New Roman" w:hAnsi="Arial" w:cs="Arial"/>
          <w:color w:val="000000"/>
          <w:lang w:eastAsia="en-GB"/>
        </w:rPr>
        <w:t xml:space="preserve">had been </w:t>
      </w:r>
      <w:r w:rsidR="00CC01CA">
        <w:rPr>
          <w:rFonts w:ascii="Arial" w:eastAsia="Times New Roman" w:hAnsi="Arial" w:cs="Arial"/>
          <w:color w:val="000000"/>
          <w:lang w:eastAsia="en-GB"/>
        </w:rPr>
        <w:t>included in other payments</w:t>
      </w:r>
      <w:r w:rsidR="00F95E3F">
        <w:rPr>
          <w:rFonts w:ascii="Arial" w:eastAsia="Times New Roman" w:hAnsi="Arial" w:cs="Arial"/>
          <w:color w:val="000000"/>
          <w:lang w:eastAsia="en-GB"/>
        </w:rPr>
        <w:t xml:space="preserve"> rather than staff </w:t>
      </w:r>
      <w:r w:rsidR="00FC5A72">
        <w:rPr>
          <w:rFonts w:ascii="Arial" w:eastAsia="Times New Roman" w:hAnsi="Arial" w:cs="Arial"/>
          <w:color w:val="000000"/>
          <w:lang w:eastAsia="en-GB"/>
        </w:rPr>
        <w:t xml:space="preserve">payments. </w:t>
      </w:r>
      <w:r w:rsidR="007F38F7">
        <w:rPr>
          <w:rFonts w:ascii="Arial" w:eastAsia="Times New Roman" w:hAnsi="Arial" w:cs="Arial"/>
          <w:color w:val="000000"/>
          <w:lang w:eastAsia="en-GB"/>
        </w:rPr>
        <w:t>This has</w:t>
      </w:r>
      <w:r w:rsidR="00FC2CD7">
        <w:rPr>
          <w:rFonts w:ascii="Arial" w:eastAsia="Times New Roman" w:hAnsi="Arial" w:cs="Arial"/>
          <w:color w:val="000000"/>
          <w:lang w:eastAsia="en-GB"/>
        </w:rPr>
        <w:t xml:space="preserve"> been corrected</w:t>
      </w:r>
      <w:r w:rsidR="00FC5A72">
        <w:rPr>
          <w:rFonts w:ascii="Arial" w:eastAsia="Times New Roman" w:hAnsi="Arial" w:cs="Arial"/>
          <w:color w:val="000000"/>
          <w:lang w:eastAsia="en-GB"/>
        </w:rPr>
        <w:t xml:space="preserve"> in the restated AGAR</w:t>
      </w:r>
      <w:r w:rsidR="001E3FFE">
        <w:rPr>
          <w:rFonts w:ascii="Arial" w:eastAsia="Times New Roman" w:hAnsi="Arial" w:cs="Arial"/>
          <w:color w:val="000000"/>
          <w:lang w:eastAsia="en-GB"/>
        </w:rPr>
        <w:t>.</w:t>
      </w:r>
      <w:r w:rsidR="00FC2CD7">
        <w:rPr>
          <w:rFonts w:ascii="Arial" w:eastAsia="Times New Roman" w:hAnsi="Arial" w:cs="Arial"/>
          <w:color w:val="000000"/>
          <w:lang w:eastAsia="en-GB"/>
        </w:rPr>
        <w:t xml:space="preserve"> </w:t>
      </w:r>
      <w:r w:rsidR="00A7755F">
        <w:rPr>
          <w:rFonts w:ascii="Arial" w:eastAsia="Times New Roman" w:hAnsi="Arial" w:cs="Arial"/>
          <w:color w:val="000000"/>
          <w:lang w:eastAsia="en-GB"/>
        </w:rPr>
        <w:t xml:space="preserve"> </w:t>
      </w:r>
      <w:r w:rsidR="007A7E24">
        <w:rPr>
          <w:rFonts w:ascii="Arial" w:eastAsia="Times New Roman" w:hAnsi="Arial" w:cs="Arial"/>
          <w:color w:val="000000"/>
          <w:lang w:eastAsia="en-GB"/>
        </w:rPr>
        <w:t xml:space="preserve">Ironically all accounts submitted to </w:t>
      </w:r>
      <w:proofErr w:type="gramStart"/>
      <w:r w:rsidR="009D54FD">
        <w:rPr>
          <w:rFonts w:ascii="Arial" w:eastAsia="Times New Roman" w:hAnsi="Arial" w:cs="Arial"/>
          <w:color w:val="000000"/>
          <w:lang w:eastAsia="en-GB"/>
        </w:rPr>
        <w:t>parish</w:t>
      </w:r>
      <w:proofErr w:type="gramEnd"/>
      <w:r w:rsidR="009D54FD">
        <w:rPr>
          <w:rFonts w:ascii="Arial" w:eastAsia="Times New Roman" w:hAnsi="Arial" w:cs="Arial"/>
          <w:color w:val="000000"/>
          <w:lang w:eastAsia="en-GB"/>
        </w:rPr>
        <w:t xml:space="preserve"> </w:t>
      </w:r>
      <w:r w:rsidR="007A7E24">
        <w:rPr>
          <w:rFonts w:ascii="Arial" w:eastAsia="Times New Roman" w:hAnsi="Arial" w:cs="Arial"/>
          <w:color w:val="000000"/>
          <w:lang w:eastAsia="en-GB"/>
        </w:rPr>
        <w:t>council had the correct</w:t>
      </w:r>
      <w:r w:rsidR="009D54FD">
        <w:rPr>
          <w:rFonts w:ascii="Arial" w:eastAsia="Times New Roman" w:hAnsi="Arial" w:cs="Arial"/>
          <w:color w:val="000000"/>
          <w:lang w:eastAsia="en-GB"/>
        </w:rPr>
        <w:t xml:space="preserve"> </w:t>
      </w:r>
      <w:r w:rsidR="002832B6">
        <w:rPr>
          <w:rFonts w:ascii="Arial" w:eastAsia="Times New Roman" w:hAnsi="Arial" w:cs="Arial"/>
          <w:color w:val="000000"/>
          <w:lang w:eastAsia="en-GB"/>
        </w:rPr>
        <w:t xml:space="preserve">costings </w:t>
      </w:r>
      <w:r w:rsidR="009D54FD">
        <w:rPr>
          <w:rFonts w:ascii="Arial" w:eastAsia="Times New Roman" w:hAnsi="Arial" w:cs="Arial"/>
          <w:color w:val="000000"/>
          <w:lang w:eastAsia="en-GB"/>
        </w:rPr>
        <w:t xml:space="preserve">and the issue was only related the AGAR return. </w:t>
      </w:r>
      <w:r w:rsidR="007A7E24">
        <w:rPr>
          <w:rFonts w:ascii="Arial" w:eastAsia="Times New Roman" w:hAnsi="Arial" w:cs="Arial"/>
          <w:color w:val="000000"/>
          <w:lang w:eastAsia="en-GB"/>
        </w:rPr>
        <w:t xml:space="preserve"> </w:t>
      </w:r>
      <w:r w:rsidR="00637677">
        <w:rPr>
          <w:rFonts w:ascii="Arial" w:eastAsia="Times New Roman" w:hAnsi="Arial" w:cs="Arial"/>
          <w:color w:val="000000"/>
          <w:lang w:eastAsia="en-GB"/>
        </w:rPr>
        <w:t xml:space="preserve"> </w:t>
      </w:r>
    </w:p>
    <w:p w14:paraId="683E34AE" w14:textId="77777777" w:rsidR="00D64834" w:rsidRDefault="00D64834" w:rsidP="00D64834">
      <w:pPr>
        <w:spacing w:after="60"/>
        <w:ind w:left="851" w:hanging="284"/>
        <w:outlineLvl w:val="2"/>
        <w:rPr>
          <w:rFonts w:ascii="Arial" w:eastAsia="Times New Roman" w:hAnsi="Arial" w:cs="Arial"/>
          <w:color w:val="000000"/>
          <w:lang w:eastAsia="en-GB"/>
        </w:rPr>
      </w:pPr>
      <w:r w:rsidRPr="00B741B7">
        <w:rPr>
          <w:rFonts w:ascii="Arial" w:eastAsia="Times New Roman" w:hAnsi="Arial" w:cs="Arial"/>
          <w:b/>
          <w:bCs/>
          <w:color w:val="000000"/>
          <w:lang w:eastAsia="en-GB"/>
        </w:rPr>
        <w:t>2)</w:t>
      </w:r>
      <w:r w:rsidRPr="00B741B7">
        <w:rPr>
          <w:rFonts w:ascii="Arial" w:eastAsia="Times New Roman" w:hAnsi="Arial" w:cs="Arial"/>
          <w:color w:val="000000"/>
          <w:lang w:eastAsia="en-GB"/>
        </w:rPr>
        <w:t xml:space="preserve"> </w:t>
      </w:r>
      <w:hyperlink r:id="rId16" w:history="1">
        <w:r w:rsidRPr="00B741B7">
          <w:rPr>
            <w:rFonts w:ascii="Arial" w:eastAsia="Times New Roman" w:hAnsi="Arial" w:cs="Arial"/>
            <w:color w:val="0000FF"/>
            <w:u w:val="single"/>
            <w:lang w:eastAsia="en-GB"/>
          </w:rPr>
          <w:t>The Risk Assessment</w:t>
        </w:r>
      </w:hyperlink>
      <w:r w:rsidRPr="00B741B7">
        <w:rPr>
          <w:rFonts w:ascii="Arial" w:eastAsia="Times New Roman" w:hAnsi="Arial" w:cs="Arial"/>
          <w:color w:val="000000"/>
          <w:lang w:eastAsia="en-GB"/>
        </w:rPr>
        <w:t xml:space="preserve"> for 2021/22 was done in April 2023.</w:t>
      </w:r>
    </w:p>
    <w:p w14:paraId="3577F11F" w14:textId="08756A66" w:rsidR="00D64834" w:rsidRDefault="00D64834" w:rsidP="00D64834">
      <w:pPr>
        <w:spacing w:after="120"/>
        <w:ind w:left="567" w:firstLine="284"/>
        <w:outlineLvl w:val="2"/>
        <w:rPr>
          <w:rFonts w:ascii="Arial" w:eastAsia="Times New Roman" w:hAnsi="Arial" w:cs="Arial"/>
          <w:color w:val="000000"/>
          <w:lang w:eastAsia="en-GB"/>
        </w:rPr>
      </w:pPr>
      <w:r w:rsidRPr="00B741B7">
        <w:rPr>
          <w:rFonts w:ascii="Arial" w:eastAsia="Times New Roman" w:hAnsi="Arial" w:cs="Arial"/>
          <w:color w:val="000000"/>
          <w:lang w:eastAsia="en-GB"/>
        </w:rPr>
        <w:t xml:space="preserve">. </w:t>
      </w:r>
    </w:p>
    <w:p w14:paraId="5569FA0B" w14:textId="0FDDA7E3" w:rsidR="00D64834" w:rsidRPr="00B741B7" w:rsidRDefault="00D64834" w:rsidP="00661D8B">
      <w:pPr>
        <w:spacing w:after="140"/>
        <w:ind w:left="851" w:hanging="284"/>
        <w:outlineLvl w:val="2"/>
        <w:rPr>
          <w:rFonts w:ascii="Arial" w:eastAsia="Times New Roman" w:hAnsi="Arial" w:cs="Arial"/>
          <w:lang w:eastAsia="en-GB"/>
        </w:rPr>
      </w:pPr>
      <w:r w:rsidRPr="00B741B7">
        <w:rPr>
          <w:rFonts w:ascii="Arial" w:eastAsia="Times New Roman" w:hAnsi="Arial" w:cs="Arial"/>
          <w:b/>
          <w:bCs/>
          <w:color w:val="000000"/>
          <w:lang w:eastAsia="en-GB"/>
        </w:rPr>
        <w:t>3)</w:t>
      </w:r>
      <w:r w:rsidRPr="00B741B7">
        <w:rPr>
          <w:rFonts w:ascii="Arial" w:eastAsia="Times New Roman" w:hAnsi="Arial" w:cs="Arial"/>
          <w:color w:val="000000"/>
          <w:lang w:eastAsia="en-GB"/>
        </w:rPr>
        <w:t xml:space="preserve"> </w:t>
      </w:r>
      <w:r>
        <w:rPr>
          <w:rFonts w:ascii="Arial" w:eastAsia="Times New Roman" w:hAnsi="Arial" w:cs="Arial"/>
          <w:color w:val="000000"/>
          <w:lang w:eastAsia="en-GB"/>
        </w:rPr>
        <w:t xml:space="preserve">The Parish Council’s </w:t>
      </w:r>
      <w:r w:rsidRPr="00B741B7">
        <w:rPr>
          <w:rFonts w:ascii="Arial" w:eastAsia="Times New Roman" w:hAnsi="Arial" w:cs="Arial"/>
          <w:color w:val="000000"/>
          <w:lang w:eastAsia="en-GB"/>
        </w:rPr>
        <w:t xml:space="preserve">Building Society Savings Account should be in </w:t>
      </w:r>
      <w:r>
        <w:rPr>
          <w:rFonts w:ascii="Arial" w:eastAsia="Times New Roman" w:hAnsi="Arial" w:cs="Arial"/>
          <w:color w:val="000000"/>
          <w:lang w:eastAsia="en-GB"/>
        </w:rPr>
        <w:t xml:space="preserve">name of </w:t>
      </w:r>
      <w:r w:rsidRPr="00B741B7">
        <w:rPr>
          <w:rFonts w:ascii="Arial" w:eastAsia="Times New Roman" w:hAnsi="Arial" w:cs="Arial"/>
          <w:color w:val="000000"/>
          <w:lang w:eastAsia="en-GB"/>
        </w:rPr>
        <w:t>the Parish Council</w:t>
      </w:r>
      <w:r>
        <w:rPr>
          <w:rFonts w:ascii="Arial" w:eastAsia="Times New Roman" w:hAnsi="Arial" w:cs="Arial"/>
          <w:color w:val="000000"/>
          <w:lang w:eastAsia="en-GB"/>
        </w:rPr>
        <w:t xml:space="preserve"> </w:t>
      </w:r>
      <w:r w:rsidRPr="00B741B7">
        <w:rPr>
          <w:rFonts w:ascii="Arial" w:eastAsia="Times New Roman" w:hAnsi="Arial" w:cs="Arial"/>
          <w:color w:val="000000"/>
          <w:lang w:eastAsia="en-GB"/>
        </w:rPr>
        <w:t xml:space="preserve">and not </w:t>
      </w:r>
      <w:r>
        <w:rPr>
          <w:rFonts w:ascii="Arial" w:eastAsia="Times New Roman" w:hAnsi="Arial" w:cs="Arial"/>
          <w:color w:val="000000"/>
          <w:lang w:eastAsia="en-GB"/>
        </w:rPr>
        <w:t xml:space="preserve">in the name of </w:t>
      </w:r>
      <w:r w:rsidRPr="00B741B7">
        <w:rPr>
          <w:rFonts w:ascii="Arial" w:eastAsia="Times New Roman" w:hAnsi="Arial" w:cs="Arial"/>
          <w:color w:val="000000"/>
          <w:lang w:eastAsia="en-GB"/>
        </w:rPr>
        <w:t xml:space="preserve">four </w:t>
      </w:r>
      <w:proofErr w:type="spellStart"/>
      <w:r w:rsidRPr="00B741B7">
        <w:rPr>
          <w:rFonts w:ascii="Arial" w:eastAsia="Times New Roman" w:hAnsi="Arial" w:cs="Arial"/>
          <w:color w:val="000000"/>
          <w:lang w:eastAsia="en-GB"/>
        </w:rPr>
        <w:t>Councillor</w:t>
      </w:r>
      <w:proofErr w:type="spellEnd"/>
      <w:r>
        <w:rPr>
          <w:rFonts w:ascii="Arial" w:eastAsia="Times New Roman" w:hAnsi="Arial" w:cs="Arial"/>
          <w:color w:val="000000"/>
          <w:lang w:eastAsia="en-GB"/>
        </w:rPr>
        <w:t xml:space="preserve"> </w:t>
      </w:r>
      <w:r w:rsidRPr="00B741B7">
        <w:rPr>
          <w:rFonts w:ascii="Arial" w:eastAsia="Times New Roman" w:hAnsi="Arial" w:cs="Arial"/>
          <w:color w:val="000000"/>
          <w:lang w:eastAsia="en-GB"/>
        </w:rPr>
        <w:t xml:space="preserve">Trustees </w:t>
      </w:r>
      <w:r>
        <w:rPr>
          <w:rFonts w:ascii="Arial" w:eastAsia="Times New Roman" w:hAnsi="Arial" w:cs="Arial"/>
          <w:color w:val="000000"/>
          <w:lang w:eastAsia="en-GB"/>
        </w:rPr>
        <w:t xml:space="preserve">acting </w:t>
      </w:r>
      <w:r w:rsidRPr="00B741B7">
        <w:rPr>
          <w:rFonts w:ascii="Arial" w:eastAsia="Times New Roman" w:hAnsi="Arial" w:cs="Arial"/>
          <w:color w:val="000000"/>
          <w:lang w:eastAsia="en-GB"/>
        </w:rPr>
        <w:t xml:space="preserve">on behalf of the Council. </w:t>
      </w:r>
      <w:r w:rsidR="00A7755F">
        <w:rPr>
          <w:rFonts w:ascii="Arial" w:eastAsia="Times New Roman" w:hAnsi="Arial" w:cs="Arial"/>
          <w:color w:val="000000"/>
          <w:lang w:eastAsia="en-GB"/>
        </w:rPr>
        <w:t xml:space="preserve">There </w:t>
      </w:r>
      <w:r>
        <w:rPr>
          <w:rFonts w:ascii="Arial" w:eastAsia="Times New Roman" w:hAnsi="Arial" w:cs="Arial"/>
          <w:color w:val="000000"/>
          <w:lang w:eastAsia="en-GB"/>
        </w:rPr>
        <w:t xml:space="preserve">is </w:t>
      </w:r>
      <w:r w:rsidRPr="00B741B7">
        <w:rPr>
          <w:rFonts w:ascii="Arial" w:eastAsia="Times New Roman" w:hAnsi="Arial" w:cs="Arial"/>
          <w:color w:val="000000"/>
          <w:lang w:eastAsia="en-GB"/>
        </w:rPr>
        <w:t xml:space="preserve">no risk </w:t>
      </w:r>
      <w:r w:rsidR="00C7338E">
        <w:rPr>
          <w:rFonts w:ascii="Arial" w:eastAsia="Times New Roman" w:hAnsi="Arial" w:cs="Arial"/>
          <w:color w:val="000000"/>
          <w:lang w:eastAsia="en-GB"/>
        </w:rPr>
        <w:t xml:space="preserve">associated with this </w:t>
      </w:r>
      <w:r w:rsidRPr="00B741B7">
        <w:rPr>
          <w:rFonts w:ascii="Arial" w:eastAsia="Times New Roman" w:hAnsi="Arial" w:cs="Arial"/>
          <w:color w:val="000000"/>
          <w:lang w:eastAsia="en-GB"/>
        </w:rPr>
        <w:t xml:space="preserve">because two trustees </w:t>
      </w:r>
      <w:r>
        <w:rPr>
          <w:rFonts w:ascii="Arial" w:eastAsia="Times New Roman" w:hAnsi="Arial" w:cs="Arial"/>
          <w:color w:val="000000"/>
          <w:lang w:eastAsia="en-GB"/>
        </w:rPr>
        <w:t xml:space="preserve">are </w:t>
      </w:r>
      <w:r w:rsidRPr="00B741B7">
        <w:rPr>
          <w:rFonts w:ascii="Arial" w:eastAsia="Times New Roman" w:hAnsi="Arial" w:cs="Arial"/>
          <w:color w:val="000000"/>
          <w:lang w:eastAsia="en-GB"/>
        </w:rPr>
        <w:t xml:space="preserve">needed to sign for any withdrawal </w:t>
      </w:r>
      <w:r>
        <w:rPr>
          <w:rFonts w:ascii="Arial" w:eastAsia="Times New Roman" w:hAnsi="Arial" w:cs="Arial"/>
          <w:color w:val="000000"/>
          <w:lang w:eastAsia="en-GB"/>
        </w:rPr>
        <w:t xml:space="preserve">and withdrawals are restricted to a </w:t>
      </w:r>
      <w:r w:rsidRPr="00B741B7">
        <w:rPr>
          <w:rFonts w:ascii="Arial" w:eastAsia="Times New Roman" w:hAnsi="Arial" w:cs="Arial"/>
          <w:color w:val="000000"/>
          <w:lang w:eastAsia="en-GB"/>
        </w:rPr>
        <w:t xml:space="preserve">transfer to the Parish Council's Current account with </w:t>
      </w:r>
      <w:r w:rsidR="006C1C77">
        <w:rPr>
          <w:rFonts w:ascii="Arial" w:eastAsia="Times New Roman" w:hAnsi="Arial" w:cs="Arial"/>
          <w:color w:val="000000"/>
          <w:lang w:eastAsia="en-GB"/>
        </w:rPr>
        <w:t xml:space="preserve">our </w:t>
      </w:r>
      <w:r w:rsidRPr="00B741B7">
        <w:rPr>
          <w:rFonts w:ascii="Arial" w:eastAsia="Times New Roman" w:hAnsi="Arial" w:cs="Arial"/>
          <w:color w:val="000000"/>
          <w:lang w:eastAsia="en-GB"/>
        </w:rPr>
        <w:t>High Street Bank. Correcting this matter is still under review</w:t>
      </w:r>
      <w:r>
        <w:rPr>
          <w:rFonts w:ascii="Arial" w:eastAsia="Times New Roman" w:hAnsi="Arial" w:cs="Arial"/>
          <w:color w:val="000000"/>
          <w:lang w:eastAsia="en-GB"/>
        </w:rPr>
        <w:t xml:space="preserve"> because the Building Society rules only allow trustees with full account </w:t>
      </w:r>
      <w:proofErr w:type="spellStart"/>
      <w:r>
        <w:rPr>
          <w:rFonts w:ascii="Arial" w:eastAsia="Times New Roman" w:hAnsi="Arial" w:cs="Arial"/>
          <w:color w:val="000000"/>
          <w:lang w:eastAsia="en-GB"/>
        </w:rPr>
        <w:t>authorisations</w:t>
      </w:r>
      <w:proofErr w:type="spellEnd"/>
      <w:r>
        <w:rPr>
          <w:rFonts w:ascii="Arial" w:eastAsia="Times New Roman" w:hAnsi="Arial" w:cs="Arial"/>
          <w:color w:val="000000"/>
          <w:lang w:eastAsia="en-GB"/>
        </w:rPr>
        <w:t xml:space="preserve"> to be a principal account contact and that excludes the Parish Clerk who should not have full account </w:t>
      </w:r>
      <w:proofErr w:type="spellStart"/>
      <w:r>
        <w:rPr>
          <w:rFonts w:ascii="Arial" w:eastAsia="Times New Roman" w:hAnsi="Arial" w:cs="Arial"/>
          <w:color w:val="000000"/>
          <w:lang w:eastAsia="en-GB"/>
        </w:rPr>
        <w:t>authorisation</w:t>
      </w:r>
      <w:proofErr w:type="spellEnd"/>
      <w:r>
        <w:rPr>
          <w:rFonts w:ascii="Arial" w:eastAsia="Times New Roman" w:hAnsi="Arial" w:cs="Arial"/>
          <w:color w:val="000000"/>
          <w:lang w:eastAsia="en-GB"/>
        </w:rPr>
        <w:t xml:space="preserve">. </w:t>
      </w:r>
      <w:r w:rsidRPr="00B741B7">
        <w:rPr>
          <w:rFonts w:ascii="Arial" w:eastAsia="Times New Roman" w:hAnsi="Arial" w:cs="Arial"/>
          <w:color w:val="000000"/>
          <w:lang w:eastAsia="en-GB"/>
        </w:rPr>
        <w:t> </w:t>
      </w:r>
    </w:p>
    <w:p w14:paraId="761C93D1" w14:textId="77777777" w:rsidR="006A205B" w:rsidRPr="0048704C" w:rsidRDefault="00D64834" w:rsidP="00661D8B">
      <w:pPr>
        <w:pStyle w:val="Heading2"/>
        <w:spacing w:after="60"/>
        <w:ind w:left="567"/>
        <w:rPr>
          <w:b w:val="0"/>
          <w:bCs w:val="0"/>
          <w:color w:val="000000" w:themeColor="text1"/>
          <w:sz w:val="22"/>
          <w:szCs w:val="22"/>
        </w:rPr>
      </w:pPr>
      <w:r w:rsidRPr="0048704C">
        <w:rPr>
          <w:b w:val="0"/>
          <w:bCs w:val="0"/>
          <w:color w:val="000000" w:themeColor="text1"/>
          <w:sz w:val="22"/>
          <w:szCs w:val="22"/>
        </w:rPr>
        <w:t>All the AGAR documentation is on the noticeboard and website which also shows how residents can be sent a copy of the accounts or can arrange with the Clerk to view them at the Parish Hall.</w:t>
      </w:r>
    </w:p>
    <w:p w14:paraId="0149CAF3" w14:textId="6C8F1B9C" w:rsidR="006A205B" w:rsidRPr="0048704C" w:rsidRDefault="009D59E9" w:rsidP="00661D8B">
      <w:pPr>
        <w:pStyle w:val="Heading2"/>
        <w:ind w:left="567"/>
        <w:rPr>
          <w:b w:val="0"/>
          <w:bCs w:val="0"/>
          <w:color w:val="000000" w:themeColor="text1"/>
          <w:sz w:val="22"/>
          <w:szCs w:val="22"/>
        </w:rPr>
      </w:pPr>
      <w:r w:rsidRPr="0048704C">
        <w:rPr>
          <w:b w:val="0"/>
          <w:bCs w:val="0"/>
          <w:color w:val="000000" w:themeColor="text1"/>
          <w:sz w:val="22"/>
          <w:szCs w:val="22"/>
        </w:rPr>
        <w:t xml:space="preserve">It was </w:t>
      </w:r>
      <w:r w:rsidRPr="0048704C">
        <w:rPr>
          <w:color w:val="000000" w:themeColor="text1"/>
          <w:sz w:val="22"/>
          <w:szCs w:val="22"/>
        </w:rPr>
        <w:t>RESOLVED</w:t>
      </w:r>
      <w:r w:rsidRPr="0048704C">
        <w:rPr>
          <w:b w:val="0"/>
          <w:bCs w:val="0"/>
          <w:color w:val="000000" w:themeColor="text1"/>
          <w:sz w:val="22"/>
          <w:szCs w:val="22"/>
        </w:rPr>
        <w:t xml:space="preserve"> to receive the report and note its contents.</w:t>
      </w:r>
    </w:p>
    <w:p w14:paraId="0E30EB75" w14:textId="1D86F251" w:rsidR="00613BF9" w:rsidRPr="0048704C" w:rsidRDefault="006A205B" w:rsidP="00661D8B">
      <w:pPr>
        <w:pStyle w:val="BodyText"/>
        <w:spacing w:before="100"/>
        <w:ind w:left="567" w:right="96"/>
        <w:rPr>
          <w:rStyle w:val="Hyperlink"/>
          <w:rFonts w:cs="Arial"/>
          <w:b/>
          <w:bCs/>
          <w:color w:val="auto"/>
          <w:sz w:val="22"/>
          <w:szCs w:val="22"/>
          <w:u w:val="none"/>
        </w:rPr>
      </w:pPr>
      <w:r w:rsidRPr="0048704C">
        <w:rPr>
          <w:b/>
          <w:bCs/>
          <w:spacing w:val="-1"/>
          <w:sz w:val="22"/>
          <w:szCs w:val="22"/>
        </w:rPr>
        <w:t>Proposed:</w:t>
      </w:r>
      <w:r w:rsidRPr="0048704C">
        <w:rPr>
          <w:spacing w:val="-1"/>
          <w:sz w:val="22"/>
          <w:szCs w:val="22"/>
        </w:rPr>
        <w:t xml:space="preserve"> Cllr. Dave Clarke</w:t>
      </w:r>
      <w:r w:rsidRPr="0048704C">
        <w:rPr>
          <w:spacing w:val="-1"/>
          <w:sz w:val="22"/>
          <w:szCs w:val="22"/>
        </w:rPr>
        <w:tab/>
      </w:r>
      <w:r w:rsidRPr="0048704C">
        <w:rPr>
          <w:b/>
          <w:bCs/>
          <w:spacing w:val="-1"/>
          <w:sz w:val="22"/>
          <w:szCs w:val="22"/>
        </w:rPr>
        <w:t>Seconded:</w:t>
      </w:r>
      <w:r w:rsidRPr="0048704C">
        <w:rPr>
          <w:spacing w:val="-1"/>
          <w:sz w:val="22"/>
          <w:szCs w:val="22"/>
        </w:rPr>
        <w:t xml:space="preserve"> Cllr. Angela Farrell</w:t>
      </w:r>
    </w:p>
    <w:p w14:paraId="05B20959" w14:textId="6393A99D" w:rsidR="0074538E" w:rsidRPr="0099181D" w:rsidRDefault="00BE24D0" w:rsidP="00BE24D0">
      <w:pPr>
        <w:widowControl w:val="0"/>
        <w:tabs>
          <w:tab w:val="left" w:pos="567"/>
        </w:tabs>
        <w:spacing w:before="180" w:after="60"/>
        <w:ind w:left="142" w:right="96"/>
        <w:rPr>
          <w:rFonts w:ascii="Arial" w:hAnsi="Arial" w:cs="Arial"/>
          <w:b/>
          <w:bCs/>
        </w:rPr>
      </w:pPr>
      <w:bookmarkStart w:id="0" w:name="_Hlk117674236"/>
      <w:bookmarkStart w:id="1" w:name="_Hlk135395074"/>
      <w:r w:rsidRPr="0099181D">
        <w:rPr>
          <w:rFonts w:ascii="Arial" w:hAnsi="Arial" w:cs="Arial"/>
          <w:b/>
          <w:bCs/>
          <w:spacing w:val="-3"/>
        </w:rPr>
        <w:t>11</w:t>
      </w:r>
      <w:r w:rsidR="002E72CD">
        <w:rPr>
          <w:rFonts w:ascii="Arial" w:hAnsi="Arial" w:cs="Arial"/>
          <w:b/>
          <w:bCs/>
          <w:spacing w:val="-3"/>
        </w:rPr>
        <w:t>.</w:t>
      </w:r>
      <w:r w:rsidRPr="0099181D">
        <w:rPr>
          <w:rFonts w:ascii="Arial" w:hAnsi="Arial" w:cs="Arial"/>
          <w:b/>
          <w:bCs/>
          <w:spacing w:val="-3"/>
        </w:rPr>
        <w:tab/>
      </w:r>
      <w:r w:rsidR="0074538E" w:rsidRPr="0099181D">
        <w:rPr>
          <w:rFonts w:ascii="Arial" w:hAnsi="Arial" w:cs="Arial"/>
          <w:b/>
          <w:bCs/>
          <w:spacing w:val="-3"/>
        </w:rPr>
        <w:t>Finance</w:t>
      </w:r>
      <w:r w:rsidR="0074538E" w:rsidRPr="0099181D">
        <w:rPr>
          <w:rFonts w:ascii="Arial" w:hAnsi="Arial" w:cs="Arial"/>
          <w:b/>
          <w:bCs/>
          <w:spacing w:val="-9"/>
        </w:rPr>
        <w:t xml:space="preserve"> </w:t>
      </w:r>
      <w:r w:rsidR="0074538E" w:rsidRPr="0099181D">
        <w:rPr>
          <w:rFonts w:ascii="Arial" w:hAnsi="Arial" w:cs="Arial"/>
          <w:b/>
          <w:bCs/>
          <w:spacing w:val="-1"/>
        </w:rPr>
        <w:t>Schedule</w:t>
      </w:r>
      <w:r w:rsidR="0074538E" w:rsidRPr="0099181D">
        <w:rPr>
          <w:rFonts w:ascii="Arial" w:hAnsi="Arial" w:cs="Arial"/>
          <w:b/>
          <w:bCs/>
          <w:spacing w:val="-3"/>
        </w:rPr>
        <w:t xml:space="preserve"> (Appendix </w:t>
      </w:r>
      <w:r w:rsidR="0074538E" w:rsidRPr="0099181D">
        <w:rPr>
          <w:rFonts w:ascii="Arial" w:hAnsi="Arial" w:cs="Arial"/>
          <w:b/>
          <w:bCs/>
          <w:spacing w:val="-1"/>
        </w:rPr>
        <w:t>A)</w:t>
      </w:r>
    </w:p>
    <w:p w14:paraId="1A1D4572" w14:textId="4CBC349D" w:rsidR="0074538E" w:rsidRDefault="0074538E" w:rsidP="00337711">
      <w:pPr>
        <w:pStyle w:val="BodyText"/>
        <w:tabs>
          <w:tab w:val="left" w:pos="1276"/>
        </w:tabs>
        <w:spacing w:after="60"/>
        <w:ind w:left="1134" w:right="96" w:hanging="567"/>
        <w:rPr>
          <w:b/>
          <w:bCs/>
          <w:spacing w:val="-2"/>
          <w:sz w:val="22"/>
          <w:szCs w:val="22"/>
        </w:rPr>
      </w:pPr>
      <w:r w:rsidRPr="0099181D">
        <w:rPr>
          <w:spacing w:val="-1"/>
          <w:sz w:val="22"/>
          <w:szCs w:val="22"/>
        </w:rPr>
        <w:t>11.1</w:t>
      </w:r>
      <w:r w:rsidRPr="0099181D">
        <w:rPr>
          <w:b/>
          <w:bCs/>
          <w:spacing w:val="-1"/>
          <w:sz w:val="22"/>
          <w:szCs w:val="22"/>
        </w:rPr>
        <w:t xml:space="preserve"> </w:t>
      </w:r>
      <w:r w:rsidRPr="0099181D">
        <w:rPr>
          <w:b/>
          <w:bCs/>
          <w:spacing w:val="-1"/>
          <w:sz w:val="22"/>
          <w:szCs w:val="22"/>
        </w:rPr>
        <w:tab/>
      </w:r>
      <w:r w:rsidRPr="0099181D">
        <w:rPr>
          <w:b/>
          <w:bCs/>
          <w:spacing w:val="-1"/>
          <w:sz w:val="22"/>
          <w:szCs w:val="22"/>
        </w:rPr>
        <w:tab/>
      </w:r>
      <w:r w:rsidR="0086148C">
        <w:rPr>
          <w:b/>
          <w:bCs/>
          <w:spacing w:val="-1"/>
          <w:sz w:val="22"/>
          <w:szCs w:val="22"/>
        </w:rPr>
        <w:t>Resolved to</w:t>
      </w:r>
      <w:r w:rsidRPr="0099181D">
        <w:rPr>
          <w:b/>
          <w:bCs/>
          <w:spacing w:val="-11"/>
          <w:sz w:val="22"/>
          <w:szCs w:val="22"/>
        </w:rPr>
        <w:t xml:space="preserve"> </w:t>
      </w:r>
      <w:r w:rsidRPr="0099181D">
        <w:rPr>
          <w:b/>
          <w:bCs/>
          <w:spacing w:val="-1"/>
          <w:sz w:val="22"/>
          <w:szCs w:val="22"/>
        </w:rPr>
        <w:t xml:space="preserve">note </w:t>
      </w:r>
      <w:r w:rsidRPr="0099181D">
        <w:rPr>
          <w:b/>
          <w:bCs/>
          <w:spacing w:val="-3"/>
          <w:sz w:val="22"/>
          <w:szCs w:val="22"/>
        </w:rPr>
        <w:t>receipt</w:t>
      </w:r>
      <w:r w:rsidRPr="0099181D">
        <w:rPr>
          <w:b/>
          <w:bCs/>
          <w:spacing w:val="-9"/>
          <w:sz w:val="22"/>
          <w:szCs w:val="22"/>
        </w:rPr>
        <w:t xml:space="preserve"> </w:t>
      </w:r>
      <w:r w:rsidRPr="0099181D">
        <w:rPr>
          <w:b/>
          <w:bCs/>
          <w:sz w:val="22"/>
          <w:szCs w:val="22"/>
        </w:rPr>
        <w:t>of</w:t>
      </w:r>
      <w:r w:rsidRPr="0099181D">
        <w:rPr>
          <w:b/>
          <w:bCs/>
          <w:spacing w:val="-7"/>
          <w:sz w:val="22"/>
          <w:szCs w:val="22"/>
        </w:rPr>
        <w:t xml:space="preserve"> </w:t>
      </w:r>
      <w:r w:rsidRPr="0099181D">
        <w:rPr>
          <w:b/>
          <w:bCs/>
          <w:spacing w:val="-3"/>
          <w:sz w:val="22"/>
          <w:szCs w:val="22"/>
        </w:rPr>
        <w:t>income</w:t>
      </w:r>
      <w:r w:rsidRPr="0099181D">
        <w:rPr>
          <w:spacing w:val="-3"/>
          <w:sz w:val="22"/>
          <w:szCs w:val="22"/>
        </w:rPr>
        <w:t>,</w:t>
      </w:r>
      <w:r w:rsidRPr="0099181D">
        <w:rPr>
          <w:spacing w:val="-4"/>
          <w:sz w:val="22"/>
          <w:szCs w:val="22"/>
        </w:rPr>
        <w:t xml:space="preserve"> </w:t>
      </w:r>
      <w:r w:rsidRPr="0099181D">
        <w:rPr>
          <w:b/>
          <w:bCs/>
          <w:sz w:val="22"/>
          <w:szCs w:val="22"/>
        </w:rPr>
        <w:t>as</w:t>
      </w:r>
      <w:r w:rsidRPr="0099181D">
        <w:rPr>
          <w:b/>
          <w:bCs/>
          <w:spacing w:val="-7"/>
          <w:sz w:val="22"/>
          <w:szCs w:val="22"/>
        </w:rPr>
        <w:t xml:space="preserve"> </w:t>
      </w:r>
      <w:r w:rsidRPr="0099181D">
        <w:rPr>
          <w:b/>
          <w:bCs/>
          <w:spacing w:val="-3"/>
          <w:sz w:val="22"/>
          <w:szCs w:val="22"/>
        </w:rPr>
        <w:t>listed</w:t>
      </w:r>
      <w:r w:rsidRPr="0099181D">
        <w:rPr>
          <w:b/>
          <w:bCs/>
          <w:spacing w:val="-6"/>
          <w:sz w:val="22"/>
          <w:szCs w:val="22"/>
        </w:rPr>
        <w:t xml:space="preserve"> </w:t>
      </w:r>
      <w:r w:rsidRPr="0099181D">
        <w:rPr>
          <w:b/>
          <w:bCs/>
          <w:spacing w:val="-1"/>
          <w:sz w:val="22"/>
          <w:szCs w:val="22"/>
        </w:rPr>
        <w:t>in</w:t>
      </w:r>
      <w:r w:rsidRPr="0099181D">
        <w:rPr>
          <w:b/>
          <w:bCs/>
          <w:spacing w:val="-6"/>
          <w:sz w:val="22"/>
          <w:szCs w:val="22"/>
        </w:rPr>
        <w:t xml:space="preserve"> </w:t>
      </w:r>
      <w:r w:rsidRPr="0099181D">
        <w:rPr>
          <w:b/>
          <w:bCs/>
          <w:spacing w:val="-3"/>
          <w:sz w:val="22"/>
          <w:szCs w:val="22"/>
        </w:rPr>
        <w:t>schedule</w:t>
      </w:r>
      <w:r w:rsidRPr="0099181D">
        <w:rPr>
          <w:b/>
          <w:bCs/>
          <w:spacing w:val="-6"/>
          <w:sz w:val="22"/>
          <w:szCs w:val="22"/>
        </w:rPr>
        <w:t xml:space="preserve"> </w:t>
      </w:r>
      <w:r w:rsidRPr="0099181D">
        <w:rPr>
          <w:b/>
          <w:bCs/>
          <w:spacing w:val="-2"/>
          <w:sz w:val="22"/>
          <w:szCs w:val="22"/>
        </w:rPr>
        <w:t>(A1)</w:t>
      </w:r>
    </w:p>
    <w:p w14:paraId="17AABA98" w14:textId="24B246DF" w:rsidR="00337711" w:rsidRPr="0099181D" w:rsidRDefault="00337711" w:rsidP="00785628">
      <w:pPr>
        <w:pStyle w:val="BodyText"/>
        <w:tabs>
          <w:tab w:val="left" w:pos="1276"/>
        </w:tabs>
        <w:ind w:left="1134" w:right="94" w:hanging="567"/>
        <w:rPr>
          <w:b/>
          <w:bCs/>
          <w:sz w:val="22"/>
          <w:szCs w:val="22"/>
        </w:rPr>
      </w:pPr>
      <w:r>
        <w:rPr>
          <w:spacing w:val="-1"/>
          <w:sz w:val="22"/>
          <w:szCs w:val="22"/>
        </w:rPr>
        <w:tab/>
      </w:r>
      <w:r>
        <w:rPr>
          <w:spacing w:val="-1"/>
          <w:sz w:val="22"/>
          <w:szCs w:val="22"/>
        </w:rPr>
        <w:tab/>
      </w:r>
      <w:r w:rsidR="006A205B" w:rsidRPr="00337711">
        <w:rPr>
          <w:b/>
          <w:bCs/>
          <w:spacing w:val="-1"/>
          <w:sz w:val="22"/>
          <w:szCs w:val="22"/>
        </w:rPr>
        <w:t>Proposed</w:t>
      </w:r>
      <w:r w:rsidR="006A205B">
        <w:rPr>
          <w:b/>
          <w:bCs/>
          <w:spacing w:val="-1"/>
          <w:sz w:val="22"/>
          <w:szCs w:val="22"/>
        </w:rPr>
        <w:t>:</w:t>
      </w:r>
      <w:r w:rsidR="006A205B">
        <w:rPr>
          <w:spacing w:val="-1"/>
          <w:sz w:val="22"/>
          <w:szCs w:val="22"/>
        </w:rPr>
        <w:t xml:space="preserve"> Cllr. Dave Clarke</w:t>
      </w:r>
      <w:r w:rsidR="006A205B">
        <w:rPr>
          <w:spacing w:val="-1"/>
          <w:sz w:val="22"/>
          <w:szCs w:val="22"/>
        </w:rPr>
        <w:tab/>
      </w:r>
      <w:r w:rsidR="006A205B" w:rsidRPr="00337711">
        <w:rPr>
          <w:b/>
          <w:bCs/>
          <w:spacing w:val="-1"/>
          <w:sz w:val="22"/>
          <w:szCs w:val="22"/>
        </w:rPr>
        <w:t>Seconded</w:t>
      </w:r>
      <w:r w:rsidR="006A205B">
        <w:rPr>
          <w:b/>
          <w:bCs/>
          <w:spacing w:val="-1"/>
          <w:sz w:val="22"/>
          <w:szCs w:val="22"/>
        </w:rPr>
        <w:t>:</w:t>
      </w:r>
      <w:r w:rsidR="006A205B">
        <w:rPr>
          <w:spacing w:val="-1"/>
          <w:sz w:val="22"/>
          <w:szCs w:val="22"/>
        </w:rPr>
        <w:t xml:space="preserve"> Cllr. Angela Farrell</w:t>
      </w:r>
    </w:p>
    <w:p w14:paraId="6FFDDD09" w14:textId="23ABCB6F" w:rsidR="0074538E" w:rsidRDefault="0074538E" w:rsidP="00337711">
      <w:pPr>
        <w:pStyle w:val="BodyText"/>
        <w:tabs>
          <w:tab w:val="left" w:pos="1276"/>
        </w:tabs>
        <w:spacing w:before="127" w:after="60"/>
        <w:ind w:left="1134" w:hanging="567"/>
        <w:rPr>
          <w:b/>
          <w:bCs/>
          <w:spacing w:val="-1"/>
          <w:sz w:val="22"/>
          <w:szCs w:val="22"/>
        </w:rPr>
      </w:pPr>
      <w:r w:rsidRPr="0099181D">
        <w:rPr>
          <w:spacing w:val="-1"/>
          <w:sz w:val="22"/>
          <w:szCs w:val="22"/>
        </w:rPr>
        <w:t xml:space="preserve">11.2 </w:t>
      </w:r>
      <w:r w:rsidRPr="0099181D">
        <w:rPr>
          <w:spacing w:val="-1"/>
          <w:sz w:val="22"/>
          <w:szCs w:val="22"/>
        </w:rPr>
        <w:tab/>
      </w:r>
      <w:r w:rsidRPr="0099181D">
        <w:rPr>
          <w:spacing w:val="-1"/>
          <w:sz w:val="22"/>
          <w:szCs w:val="22"/>
        </w:rPr>
        <w:tab/>
      </w:r>
      <w:r w:rsidR="0086148C" w:rsidRPr="005D6DC3">
        <w:rPr>
          <w:b/>
          <w:bCs/>
          <w:spacing w:val="-1"/>
          <w:sz w:val="22"/>
          <w:szCs w:val="22"/>
        </w:rPr>
        <w:t xml:space="preserve">Resolved </w:t>
      </w:r>
      <w:r w:rsidR="005D6DC3" w:rsidRPr="005D6DC3">
        <w:rPr>
          <w:b/>
          <w:bCs/>
          <w:spacing w:val="-1"/>
          <w:sz w:val="22"/>
          <w:szCs w:val="22"/>
        </w:rPr>
        <w:t>t</w:t>
      </w:r>
      <w:r w:rsidRPr="005D6DC3">
        <w:rPr>
          <w:b/>
          <w:bCs/>
          <w:spacing w:val="-1"/>
          <w:sz w:val="22"/>
          <w:szCs w:val="22"/>
        </w:rPr>
        <w:t>o approve</w:t>
      </w:r>
      <w:r w:rsidRPr="0099181D">
        <w:rPr>
          <w:b/>
          <w:bCs/>
          <w:spacing w:val="-1"/>
          <w:sz w:val="22"/>
          <w:szCs w:val="22"/>
        </w:rPr>
        <w:t xml:space="preserve"> items for payments as listed in schedule (A2)</w:t>
      </w:r>
    </w:p>
    <w:p w14:paraId="76392DC7" w14:textId="048C99E5" w:rsidR="00337711" w:rsidRPr="0099181D" w:rsidRDefault="00337711" w:rsidP="00337711">
      <w:pPr>
        <w:pStyle w:val="BodyText"/>
        <w:tabs>
          <w:tab w:val="left" w:pos="1276"/>
        </w:tabs>
        <w:ind w:left="1134" w:right="94" w:hanging="567"/>
        <w:rPr>
          <w:b/>
          <w:bCs/>
          <w:sz w:val="22"/>
          <w:szCs w:val="22"/>
        </w:rPr>
      </w:pPr>
      <w:r>
        <w:rPr>
          <w:b/>
          <w:bCs/>
          <w:spacing w:val="-1"/>
          <w:sz w:val="22"/>
          <w:szCs w:val="22"/>
        </w:rPr>
        <w:tab/>
      </w:r>
      <w:r>
        <w:rPr>
          <w:b/>
          <w:bCs/>
          <w:spacing w:val="-1"/>
          <w:sz w:val="22"/>
          <w:szCs w:val="22"/>
        </w:rPr>
        <w:tab/>
      </w:r>
      <w:r w:rsidRPr="00337711">
        <w:rPr>
          <w:b/>
          <w:bCs/>
          <w:spacing w:val="-1"/>
          <w:sz w:val="22"/>
          <w:szCs w:val="22"/>
        </w:rPr>
        <w:t>Proposed</w:t>
      </w:r>
      <w:r>
        <w:rPr>
          <w:b/>
          <w:bCs/>
          <w:spacing w:val="-1"/>
          <w:sz w:val="22"/>
          <w:szCs w:val="22"/>
        </w:rPr>
        <w:t>:</w:t>
      </w:r>
      <w:r>
        <w:rPr>
          <w:spacing w:val="-1"/>
          <w:sz w:val="22"/>
          <w:szCs w:val="22"/>
        </w:rPr>
        <w:t xml:space="preserve"> Cllr</w:t>
      </w:r>
      <w:r w:rsidR="00B529E4">
        <w:rPr>
          <w:spacing w:val="-1"/>
          <w:sz w:val="22"/>
          <w:szCs w:val="22"/>
        </w:rPr>
        <w:t>.</w:t>
      </w:r>
      <w:r>
        <w:rPr>
          <w:spacing w:val="-1"/>
          <w:sz w:val="22"/>
          <w:szCs w:val="22"/>
        </w:rPr>
        <w:t xml:space="preserve"> </w:t>
      </w:r>
      <w:r w:rsidR="000F4CDA">
        <w:rPr>
          <w:spacing w:val="-1"/>
          <w:sz w:val="22"/>
          <w:szCs w:val="22"/>
        </w:rPr>
        <w:t xml:space="preserve">Jackie Wilkinson </w:t>
      </w:r>
      <w:r w:rsidRPr="00337711">
        <w:rPr>
          <w:b/>
          <w:bCs/>
          <w:spacing w:val="-1"/>
          <w:sz w:val="22"/>
          <w:szCs w:val="22"/>
        </w:rPr>
        <w:t>Seconded</w:t>
      </w:r>
      <w:r>
        <w:rPr>
          <w:b/>
          <w:bCs/>
          <w:spacing w:val="-1"/>
          <w:sz w:val="22"/>
          <w:szCs w:val="22"/>
        </w:rPr>
        <w:t>:</w:t>
      </w:r>
      <w:r>
        <w:rPr>
          <w:spacing w:val="-1"/>
          <w:sz w:val="22"/>
          <w:szCs w:val="22"/>
        </w:rPr>
        <w:t xml:space="preserve"> Cllr</w:t>
      </w:r>
      <w:r w:rsidR="00B529E4">
        <w:rPr>
          <w:spacing w:val="-1"/>
          <w:sz w:val="22"/>
          <w:szCs w:val="22"/>
        </w:rPr>
        <w:t>.</w:t>
      </w:r>
      <w:r>
        <w:rPr>
          <w:spacing w:val="-1"/>
          <w:sz w:val="22"/>
          <w:szCs w:val="22"/>
        </w:rPr>
        <w:t xml:space="preserve"> </w:t>
      </w:r>
      <w:r w:rsidR="000F4CDA">
        <w:rPr>
          <w:spacing w:val="-1"/>
          <w:sz w:val="22"/>
          <w:szCs w:val="22"/>
        </w:rPr>
        <w:t>Geoff Linnell</w:t>
      </w:r>
    </w:p>
    <w:p w14:paraId="79158C11" w14:textId="28EDECEF" w:rsidR="0074538E" w:rsidRDefault="0074538E" w:rsidP="00337711">
      <w:pPr>
        <w:pStyle w:val="BodyText"/>
        <w:tabs>
          <w:tab w:val="left" w:pos="1276"/>
        </w:tabs>
        <w:spacing w:before="127" w:after="60"/>
        <w:ind w:left="1134" w:hanging="567"/>
        <w:rPr>
          <w:b/>
          <w:bCs/>
          <w:spacing w:val="-1"/>
          <w:sz w:val="22"/>
          <w:szCs w:val="22"/>
        </w:rPr>
      </w:pPr>
      <w:r w:rsidRPr="0099181D">
        <w:rPr>
          <w:spacing w:val="-1"/>
          <w:sz w:val="22"/>
          <w:szCs w:val="22"/>
        </w:rPr>
        <w:t>11.3</w:t>
      </w:r>
      <w:r w:rsidRPr="0099181D">
        <w:rPr>
          <w:spacing w:val="-1"/>
          <w:sz w:val="22"/>
          <w:szCs w:val="22"/>
        </w:rPr>
        <w:tab/>
      </w:r>
      <w:r w:rsidRPr="0099181D">
        <w:rPr>
          <w:spacing w:val="-1"/>
          <w:sz w:val="22"/>
          <w:szCs w:val="22"/>
        </w:rPr>
        <w:tab/>
      </w:r>
      <w:r w:rsidR="005D6DC3" w:rsidRPr="005D6DC3">
        <w:rPr>
          <w:b/>
          <w:bCs/>
          <w:spacing w:val="-1"/>
          <w:sz w:val="22"/>
          <w:szCs w:val="22"/>
        </w:rPr>
        <w:t>Resolved to</w:t>
      </w:r>
      <w:r w:rsidRPr="0099181D">
        <w:rPr>
          <w:b/>
          <w:bCs/>
          <w:spacing w:val="-1"/>
          <w:sz w:val="22"/>
          <w:szCs w:val="22"/>
        </w:rPr>
        <w:t xml:space="preserve"> approve direct debit/standing order as listed in schedule (A3)</w:t>
      </w:r>
    </w:p>
    <w:p w14:paraId="2526248B" w14:textId="4C96C47C" w:rsidR="00337711" w:rsidRPr="0099181D" w:rsidRDefault="00337711" w:rsidP="00337711">
      <w:pPr>
        <w:pStyle w:val="BodyText"/>
        <w:tabs>
          <w:tab w:val="left" w:pos="1276"/>
        </w:tabs>
        <w:ind w:left="1134" w:right="94" w:hanging="567"/>
        <w:rPr>
          <w:b/>
          <w:bCs/>
          <w:sz w:val="22"/>
          <w:szCs w:val="22"/>
        </w:rPr>
      </w:pPr>
      <w:r>
        <w:rPr>
          <w:b/>
          <w:bCs/>
          <w:spacing w:val="-1"/>
          <w:sz w:val="22"/>
          <w:szCs w:val="22"/>
        </w:rPr>
        <w:tab/>
      </w:r>
      <w:r>
        <w:rPr>
          <w:b/>
          <w:bCs/>
          <w:spacing w:val="-1"/>
          <w:sz w:val="22"/>
          <w:szCs w:val="22"/>
        </w:rPr>
        <w:tab/>
      </w:r>
      <w:r w:rsidRPr="00337711">
        <w:rPr>
          <w:b/>
          <w:bCs/>
          <w:spacing w:val="-1"/>
          <w:sz w:val="22"/>
          <w:szCs w:val="22"/>
        </w:rPr>
        <w:t>Proposed</w:t>
      </w:r>
      <w:r>
        <w:rPr>
          <w:b/>
          <w:bCs/>
          <w:spacing w:val="-1"/>
          <w:sz w:val="22"/>
          <w:szCs w:val="22"/>
        </w:rPr>
        <w:t>:</w:t>
      </w:r>
      <w:r>
        <w:rPr>
          <w:spacing w:val="-1"/>
          <w:sz w:val="22"/>
          <w:szCs w:val="22"/>
        </w:rPr>
        <w:t xml:space="preserve"> Cllr</w:t>
      </w:r>
      <w:r w:rsidR="00B529E4">
        <w:rPr>
          <w:spacing w:val="-1"/>
          <w:sz w:val="22"/>
          <w:szCs w:val="22"/>
        </w:rPr>
        <w:t>.</w:t>
      </w:r>
      <w:r>
        <w:rPr>
          <w:spacing w:val="-1"/>
          <w:sz w:val="22"/>
          <w:szCs w:val="22"/>
        </w:rPr>
        <w:t xml:space="preserve"> </w:t>
      </w:r>
      <w:r w:rsidR="006B4516">
        <w:rPr>
          <w:spacing w:val="-1"/>
          <w:sz w:val="22"/>
          <w:szCs w:val="22"/>
        </w:rPr>
        <w:t>Geoff Linnell</w:t>
      </w:r>
      <w:r>
        <w:rPr>
          <w:spacing w:val="-1"/>
          <w:sz w:val="22"/>
          <w:szCs w:val="22"/>
        </w:rPr>
        <w:tab/>
      </w:r>
      <w:r w:rsidRPr="00337711">
        <w:rPr>
          <w:b/>
          <w:bCs/>
          <w:spacing w:val="-1"/>
          <w:sz w:val="22"/>
          <w:szCs w:val="22"/>
        </w:rPr>
        <w:t>Seconded</w:t>
      </w:r>
      <w:r>
        <w:rPr>
          <w:b/>
          <w:bCs/>
          <w:spacing w:val="-1"/>
          <w:sz w:val="22"/>
          <w:szCs w:val="22"/>
        </w:rPr>
        <w:t>:</w:t>
      </w:r>
      <w:r>
        <w:rPr>
          <w:spacing w:val="-1"/>
          <w:sz w:val="22"/>
          <w:szCs w:val="22"/>
        </w:rPr>
        <w:t xml:space="preserve"> Cllr</w:t>
      </w:r>
      <w:r w:rsidR="00B529E4">
        <w:rPr>
          <w:spacing w:val="-1"/>
          <w:sz w:val="22"/>
          <w:szCs w:val="22"/>
        </w:rPr>
        <w:t>.</w:t>
      </w:r>
      <w:r>
        <w:rPr>
          <w:spacing w:val="-1"/>
          <w:sz w:val="22"/>
          <w:szCs w:val="22"/>
        </w:rPr>
        <w:t xml:space="preserve"> </w:t>
      </w:r>
      <w:r w:rsidR="006B4516">
        <w:rPr>
          <w:spacing w:val="-1"/>
          <w:sz w:val="22"/>
          <w:szCs w:val="22"/>
        </w:rPr>
        <w:t xml:space="preserve">Angela Farrell </w:t>
      </w:r>
    </w:p>
    <w:p w14:paraId="4AAB544C" w14:textId="2536FD09" w:rsidR="0074538E" w:rsidRDefault="0074538E" w:rsidP="00337711">
      <w:pPr>
        <w:pStyle w:val="BodyText"/>
        <w:tabs>
          <w:tab w:val="left" w:pos="1276"/>
        </w:tabs>
        <w:spacing w:before="127" w:after="60"/>
        <w:ind w:left="1134" w:hanging="567"/>
        <w:rPr>
          <w:b/>
          <w:bCs/>
          <w:spacing w:val="-1"/>
          <w:sz w:val="22"/>
          <w:szCs w:val="22"/>
        </w:rPr>
      </w:pPr>
      <w:r w:rsidRPr="0099181D">
        <w:rPr>
          <w:spacing w:val="-1"/>
          <w:sz w:val="22"/>
          <w:szCs w:val="22"/>
        </w:rPr>
        <w:t>11.4</w:t>
      </w:r>
      <w:r w:rsidRPr="0099181D">
        <w:rPr>
          <w:spacing w:val="-1"/>
          <w:sz w:val="22"/>
          <w:szCs w:val="22"/>
        </w:rPr>
        <w:tab/>
      </w:r>
      <w:r w:rsidRPr="0099181D">
        <w:rPr>
          <w:spacing w:val="-1"/>
          <w:sz w:val="22"/>
          <w:szCs w:val="22"/>
        </w:rPr>
        <w:tab/>
      </w:r>
      <w:r w:rsidR="005D6DC3" w:rsidRPr="005D6DC3">
        <w:rPr>
          <w:b/>
          <w:bCs/>
          <w:spacing w:val="-1"/>
          <w:sz w:val="22"/>
          <w:szCs w:val="22"/>
        </w:rPr>
        <w:t xml:space="preserve">Resolved to </w:t>
      </w:r>
      <w:r w:rsidRPr="005D6DC3">
        <w:rPr>
          <w:b/>
          <w:bCs/>
          <w:spacing w:val="-1"/>
          <w:sz w:val="22"/>
          <w:szCs w:val="22"/>
        </w:rPr>
        <w:t>consider</w:t>
      </w:r>
      <w:r w:rsidRPr="005D6DC3">
        <w:rPr>
          <w:b/>
          <w:bCs/>
          <w:spacing w:val="-5"/>
          <w:sz w:val="22"/>
          <w:szCs w:val="22"/>
        </w:rPr>
        <w:t xml:space="preserve"> </w:t>
      </w:r>
      <w:r w:rsidRPr="0099181D">
        <w:rPr>
          <w:b/>
          <w:bCs/>
          <w:spacing w:val="-1"/>
          <w:sz w:val="22"/>
          <w:szCs w:val="22"/>
        </w:rPr>
        <w:t>and</w:t>
      </w:r>
      <w:r w:rsidRPr="0099181D">
        <w:rPr>
          <w:b/>
          <w:bCs/>
          <w:spacing w:val="-3"/>
          <w:sz w:val="22"/>
          <w:szCs w:val="22"/>
        </w:rPr>
        <w:t xml:space="preserve"> </w:t>
      </w:r>
      <w:r w:rsidRPr="0099181D">
        <w:rPr>
          <w:b/>
          <w:bCs/>
          <w:spacing w:val="-2"/>
          <w:sz w:val="22"/>
          <w:szCs w:val="22"/>
        </w:rPr>
        <w:t>approve</w:t>
      </w:r>
      <w:r w:rsidRPr="0099181D">
        <w:rPr>
          <w:b/>
          <w:bCs/>
          <w:spacing w:val="-1"/>
          <w:sz w:val="22"/>
          <w:szCs w:val="22"/>
        </w:rPr>
        <w:t xml:space="preserve"> the </w:t>
      </w:r>
      <w:r w:rsidRPr="0099181D">
        <w:rPr>
          <w:rFonts w:cs="Arial"/>
          <w:b/>
          <w:bCs/>
          <w:spacing w:val="-2"/>
          <w:sz w:val="22"/>
          <w:szCs w:val="22"/>
        </w:rPr>
        <w:t>Clerk’s</w:t>
      </w:r>
      <w:r w:rsidRPr="0099181D">
        <w:rPr>
          <w:rFonts w:cs="Arial"/>
          <w:b/>
          <w:bCs/>
          <w:spacing w:val="-5"/>
          <w:sz w:val="22"/>
          <w:szCs w:val="22"/>
        </w:rPr>
        <w:t xml:space="preserve"> </w:t>
      </w:r>
      <w:r w:rsidRPr="0099181D">
        <w:rPr>
          <w:rFonts w:cs="Arial"/>
          <w:b/>
          <w:bCs/>
          <w:spacing w:val="-2"/>
          <w:sz w:val="22"/>
          <w:szCs w:val="22"/>
        </w:rPr>
        <w:t>expenses</w:t>
      </w:r>
      <w:r w:rsidRPr="0099181D">
        <w:rPr>
          <w:rFonts w:cs="Arial"/>
          <w:b/>
          <w:bCs/>
          <w:spacing w:val="-1"/>
          <w:sz w:val="22"/>
          <w:szCs w:val="22"/>
        </w:rPr>
        <w:t xml:space="preserve"> </w:t>
      </w:r>
      <w:r w:rsidRPr="0099181D">
        <w:rPr>
          <w:b/>
          <w:bCs/>
          <w:spacing w:val="-1"/>
          <w:sz w:val="22"/>
          <w:szCs w:val="22"/>
        </w:rPr>
        <w:t>as</w:t>
      </w:r>
      <w:r w:rsidRPr="0099181D">
        <w:rPr>
          <w:b/>
          <w:bCs/>
          <w:spacing w:val="-2"/>
          <w:sz w:val="22"/>
          <w:szCs w:val="22"/>
        </w:rPr>
        <w:t xml:space="preserve"> listed</w:t>
      </w:r>
      <w:r w:rsidRPr="0099181D">
        <w:rPr>
          <w:b/>
          <w:bCs/>
          <w:sz w:val="22"/>
          <w:szCs w:val="22"/>
        </w:rPr>
        <w:t xml:space="preserve"> </w:t>
      </w:r>
      <w:r w:rsidRPr="0099181D">
        <w:rPr>
          <w:b/>
          <w:bCs/>
          <w:spacing w:val="-2"/>
          <w:sz w:val="22"/>
          <w:szCs w:val="22"/>
        </w:rPr>
        <w:t>in</w:t>
      </w:r>
      <w:r w:rsidRPr="0099181D">
        <w:rPr>
          <w:b/>
          <w:bCs/>
          <w:spacing w:val="-1"/>
          <w:sz w:val="22"/>
          <w:szCs w:val="22"/>
        </w:rPr>
        <w:t xml:space="preserve"> </w:t>
      </w:r>
      <w:r w:rsidRPr="0099181D">
        <w:rPr>
          <w:b/>
          <w:bCs/>
          <w:spacing w:val="-2"/>
          <w:sz w:val="22"/>
          <w:szCs w:val="22"/>
        </w:rPr>
        <w:t>schedule</w:t>
      </w:r>
      <w:r w:rsidRPr="0099181D">
        <w:rPr>
          <w:b/>
          <w:bCs/>
          <w:sz w:val="22"/>
          <w:szCs w:val="22"/>
        </w:rPr>
        <w:t xml:space="preserve"> </w:t>
      </w:r>
      <w:r w:rsidRPr="0099181D">
        <w:rPr>
          <w:b/>
          <w:bCs/>
          <w:spacing w:val="-1"/>
          <w:sz w:val="22"/>
          <w:szCs w:val="22"/>
        </w:rPr>
        <w:t>(A4)</w:t>
      </w:r>
      <w:bookmarkEnd w:id="0"/>
    </w:p>
    <w:p w14:paraId="63DD0059" w14:textId="1819513C" w:rsidR="00337711" w:rsidRPr="0099181D" w:rsidRDefault="00337711" w:rsidP="00337711">
      <w:pPr>
        <w:pStyle w:val="BodyText"/>
        <w:tabs>
          <w:tab w:val="left" w:pos="1276"/>
        </w:tabs>
        <w:ind w:left="1134" w:right="94" w:hanging="567"/>
        <w:rPr>
          <w:b/>
          <w:bCs/>
          <w:sz w:val="22"/>
          <w:szCs w:val="22"/>
        </w:rPr>
      </w:pPr>
      <w:r>
        <w:rPr>
          <w:b/>
          <w:bCs/>
          <w:spacing w:val="-1"/>
          <w:sz w:val="22"/>
          <w:szCs w:val="22"/>
        </w:rPr>
        <w:tab/>
      </w:r>
      <w:r>
        <w:rPr>
          <w:b/>
          <w:bCs/>
          <w:spacing w:val="-1"/>
          <w:sz w:val="22"/>
          <w:szCs w:val="22"/>
        </w:rPr>
        <w:tab/>
      </w:r>
      <w:r w:rsidRPr="00337711">
        <w:rPr>
          <w:b/>
          <w:bCs/>
          <w:spacing w:val="-1"/>
          <w:sz w:val="22"/>
          <w:szCs w:val="22"/>
        </w:rPr>
        <w:t>Proposed</w:t>
      </w:r>
      <w:r>
        <w:rPr>
          <w:b/>
          <w:bCs/>
          <w:spacing w:val="-1"/>
          <w:sz w:val="22"/>
          <w:szCs w:val="22"/>
        </w:rPr>
        <w:t>:</w:t>
      </w:r>
      <w:r>
        <w:rPr>
          <w:spacing w:val="-1"/>
          <w:sz w:val="22"/>
          <w:szCs w:val="22"/>
        </w:rPr>
        <w:t xml:space="preserve"> Cllr</w:t>
      </w:r>
      <w:r w:rsidR="00B529E4">
        <w:rPr>
          <w:spacing w:val="-1"/>
          <w:sz w:val="22"/>
          <w:szCs w:val="22"/>
        </w:rPr>
        <w:t>.</w:t>
      </w:r>
      <w:r>
        <w:rPr>
          <w:spacing w:val="-1"/>
          <w:sz w:val="22"/>
          <w:szCs w:val="22"/>
        </w:rPr>
        <w:t xml:space="preserve"> </w:t>
      </w:r>
      <w:r>
        <w:rPr>
          <w:spacing w:val="-1"/>
          <w:sz w:val="22"/>
          <w:szCs w:val="22"/>
        </w:rPr>
        <w:tab/>
      </w:r>
      <w:r w:rsidR="0073287C">
        <w:rPr>
          <w:spacing w:val="-1"/>
          <w:sz w:val="22"/>
          <w:szCs w:val="22"/>
        </w:rPr>
        <w:t>Dave Clarke</w:t>
      </w:r>
      <w:r w:rsidR="006B4516">
        <w:rPr>
          <w:spacing w:val="-1"/>
          <w:sz w:val="22"/>
          <w:szCs w:val="22"/>
        </w:rPr>
        <w:t xml:space="preserve"> </w:t>
      </w:r>
      <w:r>
        <w:rPr>
          <w:spacing w:val="-1"/>
          <w:sz w:val="22"/>
          <w:szCs w:val="22"/>
        </w:rPr>
        <w:tab/>
      </w:r>
      <w:r w:rsidRPr="00337711">
        <w:rPr>
          <w:b/>
          <w:bCs/>
          <w:spacing w:val="-1"/>
          <w:sz w:val="22"/>
          <w:szCs w:val="22"/>
        </w:rPr>
        <w:t>Seconded</w:t>
      </w:r>
      <w:r>
        <w:rPr>
          <w:b/>
          <w:bCs/>
          <w:spacing w:val="-1"/>
          <w:sz w:val="22"/>
          <w:szCs w:val="22"/>
        </w:rPr>
        <w:t>:</w:t>
      </w:r>
      <w:r>
        <w:rPr>
          <w:spacing w:val="-1"/>
          <w:sz w:val="22"/>
          <w:szCs w:val="22"/>
        </w:rPr>
        <w:t xml:space="preserve"> Cllr</w:t>
      </w:r>
      <w:r w:rsidR="00B529E4">
        <w:rPr>
          <w:spacing w:val="-1"/>
          <w:sz w:val="22"/>
          <w:szCs w:val="22"/>
        </w:rPr>
        <w:t>.</w:t>
      </w:r>
      <w:r>
        <w:rPr>
          <w:spacing w:val="-1"/>
          <w:sz w:val="22"/>
          <w:szCs w:val="22"/>
        </w:rPr>
        <w:t xml:space="preserve"> </w:t>
      </w:r>
      <w:r w:rsidR="0073287C">
        <w:rPr>
          <w:spacing w:val="-1"/>
          <w:sz w:val="22"/>
          <w:szCs w:val="22"/>
        </w:rPr>
        <w:t>Jackie Wilkinson</w:t>
      </w:r>
    </w:p>
    <w:bookmarkEnd w:id="1"/>
    <w:p w14:paraId="38A8F9B0" w14:textId="3E16F947" w:rsidR="00E64E9C" w:rsidRDefault="005F500C" w:rsidP="00444C67">
      <w:pPr>
        <w:pStyle w:val="BodyText"/>
        <w:tabs>
          <w:tab w:val="left" w:pos="851"/>
          <w:tab w:val="left" w:pos="1985"/>
        </w:tabs>
        <w:spacing w:before="240" w:after="80"/>
        <w:ind w:left="709" w:hanging="567"/>
        <w:rPr>
          <w:color w:val="000000" w:themeColor="text1"/>
          <w:sz w:val="22"/>
          <w:szCs w:val="22"/>
        </w:rPr>
      </w:pPr>
      <w:r w:rsidRPr="005F500C">
        <w:rPr>
          <w:b/>
          <w:bCs/>
          <w:color w:val="000000" w:themeColor="text1"/>
          <w:sz w:val="22"/>
          <w:szCs w:val="22"/>
        </w:rPr>
        <w:t>12</w:t>
      </w:r>
      <w:r w:rsidR="00E64E9C">
        <w:rPr>
          <w:b/>
          <w:bCs/>
          <w:color w:val="000000" w:themeColor="text1"/>
          <w:sz w:val="22"/>
          <w:szCs w:val="22"/>
        </w:rPr>
        <w:t>.</w:t>
      </w:r>
      <w:r w:rsidRPr="005F500C">
        <w:rPr>
          <w:b/>
          <w:bCs/>
          <w:color w:val="000000" w:themeColor="text1"/>
          <w:sz w:val="22"/>
          <w:szCs w:val="22"/>
        </w:rPr>
        <w:tab/>
      </w:r>
      <w:bookmarkStart w:id="2" w:name="_Hlk135400381"/>
      <w:r w:rsidR="00EC702E" w:rsidRPr="005F500C">
        <w:rPr>
          <w:b/>
          <w:bCs/>
          <w:color w:val="000000" w:themeColor="text1"/>
          <w:sz w:val="22"/>
          <w:szCs w:val="22"/>
        </w:rPr>
        <w:t>Quarterly Balance, Bank Reconciliation and Reserves Balance</w:t>
      </w:r>
      <w:r w:rsidR="00EC702E" w:rsidRPr="005F500C">
        <w:rPr>
          <w:color w:val="000000" w:themeColor="text1"/>
          <w:sz w:val="22"/>
          <w:szCs w:val="22"/>
        </w:rPr>
        <w:t xml:space="preserve"> </w:t>
      </w:r>
      <w:r w:rsidR="00EC702E" w:rsidRPr="005F500C">
        <w:rPr>
          <w:b/>
          <w:bCs/>
          <w:color w:val="00B050"/>
          <w:sz w:val="22"/>
          <w:szCs w:val="22"/>
        </w:rPr>
        <w:t xml:space="preserve">(Enclosure 5 in the </w:t>
      </w:r>
      <w:r w:rsidRPr="005F500C">
        <w:rPr>
          <w:b/>
          <w:bCs/>
          <w:color w:val="00B050"/>
          <w:sz w:val="22"/>
          <w:szCs w:val="22"/>
        </w:rPr>
        <w:t xml:space="preserve">Agenda </w:t>
      </w:r>
      <w:r w:rsidR="00EC702E" w:rsidRPr="005F500C">
        <w:rPr>
          <w:b/>
          <w:bCs/>
          <w:color w:val="00B050"/>
          <w:sz w:val="22"/>
          <w:szCs w:val="22"/>
        </w:rPr>
        <w:t>Documents Pack)</w:t>
      </w:r>
      <w:r w:rsidR="00EC702E" w:rsidRPr="005F500C">
        <w:rPr>
          <w:color w:val="00B050"/>
          <w:sz w:val="22"/>
          <w:szCs w:val="22"/>
        </w:rPr>
        <w:t xml:space="preserve">. </w:t>
      </w:r>
      <w:r w:rsidR="00EC702E" w:rsidRPr="005F500C">
        <w:rPr>
          <w:color w:val="000000" w:themeColor="text1"/>
          <w:sz w:val="22"/>
          <w:szCs w:val="22"/>
        </w:rPr>
        <w:t>These show the finances of the Parish Council to be sound, in accordance with budget, bank holdings</w:t>
      </w:r>
      <w:r w:rsidR="004E3CD2">
        <w:rPr>
          <w:color w:val="000000" w:themeColor="text1"/>
          <w:sz w:val="22"/>
          <w:szCs w:val="22"/>
        </w:rPr>
        <w:t xml:space="preserve">, reserves </w:t>
      </w:r>
      <w:r w:rsidR="00EC702E" w:rsidRPr="005F500C">
        <w:rPr>
          <w:color w:val="000000" w:themeColor="text1"/>
          <w:sz w:val="22"/>
          <w:szCs w:val="22"/>
        </w:rPr>
        <w:t xml:space="preserve">and in line with the projected end of year budget outturn. </w:t>
      </w:r>
      <w:bookmarkStart w:id="3" w:name="_Hlk135400938"/>
      <w:bookmarkEnd w:id="2"/>
    </w:p>
    <w:p w14:paraId="059B1B52" w14:textId="77777777" w:rsidR="009D59E9" w:rsidRDefault="009D59E9" w:rsidP="009D59E9">
      <w:pPr>
        <w:pStyle w:val="Heading2"/>
        <w:ind w:left="851" w:hanging="142"/>
        <w:rPr>
          <w:b w:val="0"/>
          <w:bCs w:val="0"/>
          <w:color w:val="000000" w:themeColor="text1"/>
        </w:rPr>
      </w:pPr>
      <w:r>
        <w:rPr>
          <w:b w:val="0"/>
          <w:bCs w:val="0"/>
          <w:color w:val="000000" w:themeColor="text1"/>
        </w:rPr>
        <w:t xml:space="preserve">It was </w:t>
      </w:r>
      <w:r w:rsidRPr="009D59E9">
        <w:rPr>
          <w:color w:val="000000" w:themeColor="text1"/>
        </w:rPr>
        <w:t>RESOLVED</w:t>
      </w:r>
      <w:r>
        <w:rPr>
          <w:b w:val="0"/>
          <w:bCs w:val="0"/>
          <w:color w:val="000000" w:themeColor="text1"/>
        </w:rPr>
        <w:t xml:space="preserve"> to receive the report and note its contents.</w:t>
      </w:r>
    </w:p>
    <w:p w14:paraId="1048D847" w14:textId="70BCDC51" w:rsidR="00444C67" w:rsidRDefault="00CA6724" w:rsidP="00CA6724">
      <w:pPr>
        <w:pStyle w:val="BodyText"/>
        <w:tabs>
          <w:tab w:val="left" w:pos="851"/>
          <w:tab w:val="left" w:pos="1985"/>
        </w:tabs>
        <w:spacing w:before="60"/>
        <w:ind w:left="709"/>
        <w:rPr>
          <w:b/>
          <w:bCs/>
          <w:spacing w:val="-1"/>
          <w:sz w:val="22"/>
          <w:szCs w:val="22"/>
        </w:rPr>
      </w:pPr>
      <w:r w:rsidRPr="00337711">
        <w:rPr>
          <w:b/>
          <w:bCs/>
          <w:spacing w:val="-1"/>
          <w:sz w:val="22"/>
          <w:szCs w:val="22"/>
        </w:rPr>
        <w:t>Proposed</w:t>
      </w:r>
      <w:r>
        <w:rPr>
          <w:b/>
          <w:bCs/>
          <w:spacing w:val="-1"/>
          <w:sz w:val="22"/>
          <w:szCs w:val="22"/>
        </w:rPr>
        <w:t>:</w:t>
      </w:r>
      <w:r>
        <w:rPr>
          <w:spacing w:val="-1"/>
          <w:sz w:val="22"/>
          <w:szCs w:val="22"/>
        </w:rPr>
        <w:t xml:space="preserve"> Cllr. </w:t>
      </w:r>
      <w:r w:rsidR="0073287C">
        <w:rPr>
          <w:spacing w:val="-1"/>
          <w:sz w:val="22"/>
          <w:szCs w:val="22"/>
        </w:rPr>
        <w:t>Geoff Linnell</w:t>
      </w:r>
      <w:r w:rsidR="00F7591E">
        <w:rPr>
          <w:spacing w:val="-1"/>
          <w:sz w:val="22"/>
          <w:szCs w:val="22"/>
        </w:rPr>
        <w:tab/>
      </w:r>
      <w:r>
        <w:rPr>
          <w:spacing w:val="-1"/>
          <w:sz w:val="22"/>
          <w:szCs w:val="22"/>
        </w:rPr>
        <w:t xml:space="preserve"> </w:t>
      </w:r>
      <w:r w:rsidRPr="00337711">
        <w:rPr>
          <w:b/>
          <w:bCs/>
          <w:spacing w:val="-1"/>
          <w:sz w:val="22"/>
          <w:szCs w:val="22"/>
        </w:rPr>
        <w:t>Seconded</w:t>
      </w:r>
      <w:r>
        <w:rPr>
          <w:b/>
          <w:bCs/>
          <w:spacing w:val="-1"/>
          <w:sz w:val="22"/>
          <w:szCs w:val="22"/>
        </w:rPr>
        <w:t>:</w:t>
      </w:r>
      <w:r>
        <w:rPr>
          <w:spacing w:val="-1"/>
          <w:sz w:val="22"/>
          <w:szCs w:val="22"/>
        </w:rPr>
        <w:t xml:space="preserve"> Cllr. </w:t>
      </w:r>
      <w:r w:rsidR="0073287C">
        <w:rPr>
          <w:spacing w:val="-1"/>
          <w:sz w:val="22"/>
          <w:szCs w:val="22"/>
        </w:rPr>
        <w:t>Angela Farrell</w:t>
      </w:r>
    </w:p>
    <w:p w14:paraId="5DB07601" w14:textId="16C36D63" w:rsidR="0074538E" w:rsidRPr="007A777E" w:rsidRDefault="0074538E" w:rsidP="00032A86">
      <w:pPr>
        <w:pStyle w:val="BodyText"/>
        <w:tabs>
          <w:tab w:val="left" w:pos="851"/>
          <w:tab w:val="left" w:pos="1985"/>
        </w:tabs>
        <w:spacing w:before="180" w:after="60"/>
        <w:ind w:left="709" w:hanging="567"/>
        <w:rPr>
          <w:b/>
          <w:bCs/>
          <w:spacing w:val="-3"/>
          <w:sz w:val="22"/>
          <w:szCs w:val="22"/>
        </w:rPr>
      </w:pPr>
      <w:r w:rsidRPr="007A777E">
        <w:rPr>
          <w:b/>
          <w:bCs/>
          <w:spacing w:val="-1"/>
          <w:sz w:val="22"/>
          <w:szCs w:val="22"/>
        </w:rPr>
        <w:t>1</w:t>
      </w:r>
      <w:r w:rsidR="003F0BC5" w:rsidRPr="007A777E">
        <w:rPr>
          <w:b/>
          <w:bCs/>
          <w:spacing w:val="-1"/>
          <w:sz w:val="22"/>
          <w:szCs w:val="22"/>
        </w:rPr>
        <w:t>3</w:t>
      </w:r>
      <w:r w:rsidRPr="007A777E">
        <w:rPr>
          <w:b/>
          <w:bCs/>
          <w:spacing w:val="-1"/>
          <w:sz w:val="22"/>
          <w:szCs w:val="22"/>
        </w:rPr>
        <w:t xml:space="preserve">.  To </w:t>
      </w:r>
      <w:r w:rsidR="00CF448A">
        <w:rPr>
          <w:b/>
          <w:bCs/>
          <w:spacing w:val="-1"/>
          <w:sz w:val="22"/>
          <w:szCs w:val="22"/>
        </w:rPr>
        <w:t>C</w:t>
      </w:r>
      <w:r w:rsidRPr="007A777E">
        <w:rPr>
          <w:b/>
          <w:bCs/>
          <w:spacing w:val="-3"/>
          <w:sz w:val="22"/>
          <w:szCs w:val="22"/>
        </w:rPr>
        <w:t>onsider</w:t>
      </w:r>
      <w:r w:rsidRPr="007A777E">
        <w:rPr>
          <w:b/>
          <w:bCs/>
          <w:spacing w:val="-10"/>
          <w:sz w:val="22"/>
          <w:szCs w:val="22"/>
        </w:rPr>
        <w:t xml:space="preserve"> </w:t>
      </w:r>
      <w:r w:rsidR="00CF448A">
        <w:rPr>
          <w:b/>
          <w:bCs/>
          <w:spacing w:val="-10"/>
          <w:sz w:val="22"/>
          <w:szCs w:val="22"/>
        </w:rPr>
        <w:t>Decisions on Planning Application</w:t>
      </w:r>
    </w:p>
    <w:bookmarkStart w:id="4" w:name="_Hlk135401557"/>
    <w:bookmarkStart w:id="5" w:name="_Hlk135401498"/>
    <w:bookmarkEnd w:id="3"/>
    <w:p w14:paraId="2A6126D2" w14:textId="6D330422" w:rsidR="006868FF" w:rsidRDefault="00C003E5" w:rsidP="00986CF8">
      <w:pPr>
        <w:pStyle w:val="BodyText"/>
        <w:tabs>
          <w:tab w:val="left" w:pos="851"/>
          <w:tab w:val="left" w:pos="1985"/>
        </w:tabs>
        <w:spacing w:before="40"/>
        <w:ind w:hanging="669"/>
        <w:rPr>
          <w:spacing w:val="-3"/>
          <w:sz w:val="22"/>
          <w:szCs w:val="22"/>
        </w:rPr>
      </w:pPr>
      <w:r>
        <w:rPr>
          <w:rFonts w:cs="Arial"/>
          <w:b/>
          <w:bCs/>
          <w:color w:val="000000" w:themeColor="text1"/>
          <w:sz w:val="22"/>
          <w:szCs w:val="22"/>
        </w:rPr>
        <w:fldChar w:fldCharType="begin"/>
      </w:r>
      <w:r>
        <w:rPr>
          <w:rFonts w:cs="Arial"/>
          <w:b/>
          <w:bCs/>
          <w:color w:val="000000" w:themeColor="text1"/>
          <w:sz w:val="22"/>
          <w:szCs w:val="22"/>
        </w:rPr>
        <w:instrText>HYPERLINK "https://planning.cheshireeast.gov.uk/applicationdetails.aspx?pr=23/2911M&amp;query=d6e69107-61f7-4339-ab68-538339f665ad"</w:instrText>
      </w:r>
      <w:r>
        <w:rPr>
          <w:rFonts w:cs="Arial"/>
          <w:b/>
          <w:bCs/>
          <w:color w:val="000000" w:themeColor="text1"/>
          <w:sz w:val="22"/>
          <w:szCs w:val="22"/>
        </w:rPr>
      </w:r>
      <w:r>
        <w:rPr>
          <w:rFonts w:cs="Arial"/>
          <w:b/>
          <w:bCs/>
          <w:color w:val="000000" w:themeColor="text1"/>
          <w:sz w:val="22"/>
          <w:szCs w:val="22"/>
        </w:rPr>
        <w:fldChar w:fldCharType="separate"/>
      </w:r>
      <w:r w:rsidRPr="00F84293">
        <w:rPr>
          <w:rStyle w:val="Hyperlink"/>
          <w:rFonts w:cs="Arial"/>
          <w:b/>
          <w:bCs/>
          <w:sz w:val="22"/>
          <w:szCs w:val="22"/>
        </w:rPr>
        <w:t>23/</w:t>
      </w:r>
      <w:r>
        <w:rPr>
          <w:rStyle w:val="Hyperlink"/>
          <w:rFonts w:cs="Arial"/>
          <w:b/>
          <w:bCs/>
          <w:sz w:val="22"/>
          <w:szCs w:val="22"/>
        </w:rPr>
        <w:t>1685M</w:t>
      </w:r>
      <w:r>
        <w:rPr>
          <w:rFonts w:cs="Arial"/>
          <w:b/>
          <w:bCs/>
          <w:color w:val="000000" w:themeColor="text1"/>
          <w:sz w:val="22"/>
          <w:szCs w:val="22"/>
        </w:rPr>
        <w:fldChar w:fldCharType="end"/>
      </w:r>
      <w:r>
        <w:rPr>
          <w:rFonts w:cs="Arial"/>
          <w:b/>
          <w:bCs/>
          <w:color w:val="000000" w:themeColor="text1"/>
          <w:sz w:val="22"/>
          <w:szCs w:val="22"/>
        </w:rPr>
        <w:t xml:space="preserve"> Refused </w:t>
      </w:r>
    </w:p>
    <w:p w14:paraId="23A38BA1" w14:textId="0893D50E" w:rsidR="00986CF8" w:rsidRPr="00942BDA" w:rsidRDefault="00986CF8" w:rsidP="00986CF8">
      <w:pPr>
        <w:pStyle w:val="BodyText"/>
        <w:tabs>
          <w:tab w:val="left" w:pos="851"/>
          <w:tab w:val="left" w:pos="1985"/>
        </w:tabs>
        <w:spacing w:before="40"/>
        <w:ind w:hanging="669"/>
        <w:rPr>
          <w:spacing w:val="-3"/>
          <w:sz w:val="22"/>
          <w:szCs w:val="22"/>
        </w:rPr>
      </w:pPr>
      <w:r w:rsidRPr="00942BDA">
        <w:rPr>
          <w:spacing w:val="-3"/>
          <w:sz w:val="22"/>
          <w:szCs w:val="22"/>
        </w:rPr>
        <w:t>Decision Date</w:t>
      </w:r>
      <w:r>
        <w:rPr>
          <w:spacing w:val="-3"/>
          <w:sz w:val="22"/>
          <w:szCs w:val="22"/>
        </w:rPr>
        <w:t>:</w:t>
      </w:r>
      <w:r w:rsidRPr="00942BDA">
        <w:rPr>
          <w:spacing w:val="-3"/>
          <w:sz w:val="22"/>
          <w:szCs w:val="22"/>
        </w:rPr>
        <w:t xml:space="preserve"> </w:t>
      </w:r>
      <w:r>
        <w:rPr>
          <w:spacing w:val="-3"/>
          <w:sz w:val="22"/>
          <w:szCs w:val="22"/>
        </w:rPr>
        <w:t>25</w:t>
      </w:r>
      <w:r w:rsidRPr="003F70A8">
        <w:rPr>
          <w:spacing w:val="-3"/>
          <w:sz w:val="22"/>
          <w:szCs w:val="22"/>
          <w:vertAlign w:val="superscript"/>
        </w:rPr>
        <w:t>th</w:t>
      </w:r>
      <w:r>
        <w:rPr>
          <w:spacing w:val="-3"/>
          <w:sz w:val="22"/>
          <w:szCs w:val="22"/>
        </w:rPr>
        <w:t xml:space="preserve"> September 2023</w:t>
      </w:r>
    </w:p>
    <w:p w14:paraId="543052F7" w14:textId="77777777" w:rsidR="00986CF8" w:rsidRDefault="00986CF8" w:rsidP="00986CF8">
      <w:pPr>
        <w:pStyle w:val="BodyText"/>
        <w:tabs>
          <w:tab w:val="left" w:pos="851"/>
          <w:tab w:val="left" w:pos="1985"/>
        </w:tabs>
        <w:spacing w:before="40"/>
        <w:ind w:left="709"/>
        <w:rPr>
          <w:spacing w:val="-3"/>
          <w:sz w:val="22"/>
          <w:szCs w:val="22"/>
        </w:rPr>
      </w:pPr>
      <w:r w:rsidRPr="00FC204E">
        <w:rPr>
          <w:spacing w:val="-3"/>
          <w:sz w:val="22"/>
          <w:szCs w:val="22"/>
        </w:rPr>
        <w:t xml:space="preserve">Beacon Lodge, Macclesfield Road, Nether Alderley, SK10 </w:t>
      </w:r>
    </w:p>
    <w:p w14:paraId="5CEB9F67" w14:textId="77777777" w:rsidR="00986CF8" w:rsidRDefault="00986CF8" w:rsidP="00986CF8">
      <w:pPr>
        <w:pStyle w:val="BodyText"/>
        <w:tabs>
          <w:tab w:val="left" w:pos="851"/>
          <w:tab w:val="left" w:pos="1985"/>
        </w:tabs>
        <w:spacing w:before="40" w:after="20"/>
        <w:ind w:left="709"/>
        <w:rPr>
          <w:spacing w:val="-3"/>
          <w:sz w:val="22"/>
          <w:szCs w:val="22"/>
        </w:rPr>
      </w:pPr>
      <w:proofErr w:type="gramStart"/>
      <w:r w:rsidRPr="00FC204E">
        <w:rPr>
          <w:spacing w:val="-3"/>
          <w:sz w:val="22"/>
          <w:szCs w:val="22"/>
        </w:rPr>
        <w:t xml:space="preserve">Two single </w:t>
      </w:r>
      <w:proofErr w:type="spellStart"/>
      <w:r w:rsidRPr="00FC204E">
        <w:rPr>
          <w:spacing w:val="-3"/>
          <w:sz w:val="22"/>
          <w:szCs w:val="22"/>
        </w:rPr>
        <w:t>storey</w:t>
      </w:r>
      <w:proofErr w:type="spellEnd"/>
      <w:r>
        <w:rPr>
          <w:spacing w:val="-3"/>
          <w:sz w:val="22"/>
          <w:szCs w:val="22"/>
        </w:rPr>
        <w:t xml:space="preserve"> </w:t>
      </w:r>
      <w:r w:rsidRPr="00FC204E">
        <w:rPr>
          <w:spacing w:val="-3"/>
          <w:sz w:val="22"/>
          <w:szCs w:val="22"/>
        </w:rPr>
        <w:t>outbuildings,</w:t>
      </w:r>
      <w:proofErr w:type="gramEnd"/>
      <w:r w:rsidRPr="00FC204E">
        <w:rPr>
          <w:spacing w:val="-3"/>
          <w:sz w:val="22"/>
          <w:szCs w:val="22"/>
        </w:rPr>
        <w:t xml:space="preserve"> associated hard</w:t>
      </w:r>
      <w:r>
        <w:rPr>
          <w:spacing w:val="-3"/>
          <w:sz w:val="22"/>
          <w:szCs w:val="22"/>
        </w:rPr>
        <w:t xml:space="preserve"> </w:t>
      </w:r>
      <w:r w:rsidRPr="00FC204E">
        <w:rPr>
          <w:spacing w:val="-3"/>
          <w:sz w:val="22"/>
          <w:szCs w:val="22"/>
        </w:rPr>
        <w:t>standings, replacement entrance gates and boundary treatments</w:t>
      </w:r>
      <w:r>
        <w:rPr>
          <w:spacing w:val="-3"/>
          <w:sz w:val="22"/>
          <w:szCs w:val="22"/>
        </w:rPr>
        <w:t>.</w:t>
      </w:r>
    </w:p>
    <w:p w14:paraId="564F0BCE" w14:textId="77777777" w:rsidR="00986CF8" w:rsidRPr="00654D63" w:rsidRDefault="00742F71" w:rsidP="00986CF8">
      <w:pPr>
        <w:pStyle w:val="BodyText"/>
        <w:tabs>
          <w:tab w:val="left" w:pos="851"/>
          <w:tab w:val="left" w:pos="1985"/>
        </w:tabs>
        <w:spacing w:before="40"/>
        <w:ind w:left="709"/>
        <w:rPr>
          <w:b/>
          <w:bCs/>
          <w:spacing w:val="-3"/>
          <w:sz w:val="22"/>
          <w:szCs w:val="22"/>
        </w:rPr>
      </w:pPr>
      <w:hyperlink r:id="rId17" w:history="1">
        <w:r w:rsidR="00986CF8" w:rsidRPr="00654D63">
          <w:rPr>
            <w:rStyle w:val="Hyperlink"/>
            <w:b/>
            <w:bCs/>
            <w:sz w:val="22"/>
            <w:szCs w:val="22"/>
          </w:rPr>
          <w:t>23/3181M</w:t>
        </w:r>
      </w:hyperlink>
      <w:r w:rsidR="00986CF8" w:rsidRPr="00654D63">
        <w:rPr>
          <w:sz w:val="22"/>
          <w:szCs w:val="22"/>
        </w:rPr>
        <w:t xml:space="preserve"> </w:t>
      </w:r>
      <w:r w:rsidR="00986CF8" w:rsidRPr="00654D63">
        <w:rPr>
          <w:b/>
          <w:bCs/>
          <w:sz w:val="22"/>
          <w:szCs w:val="22"/>
        </w:rPr>
        <w:t>Approved with conditions</w:t>
      </w:r>
      <w:r w:rsidR="00986CF8" w:rsidRPr="00654D63">
        <w:rPr>
          <w:b/>
          <w:bCs/>
          <w:spacing w:val="-3"/>
          <w:sz w:val="22"/>
          <w:szCs w:val="22"/>
        </w:rPr>
        <w:t xml:space="preserve">  </w:t>
      </w:r>
    </w:p>
    <w:p w14:paraId="3184D26D" w14:textId="77777777" w:rsidR="00986CF8" w:rsidRPr="00654D63" w:rsidRDefault="00986CF8" w:rsidP="00986CF8">
      <w:pPr>
        <w:pStyle w:val="BodyText"/>
        <w:tabs>
          <w:tab w:val="left" w:pos="851"/>
          <w:tab w:val="left" w:pos="1985"/>
        </w:tabs>
        <w:spacing w:before="40"/>
        <w:ind w:left="709"/>
        <w:rPr>
          <w:spacing w:val="-3"/>
          <w:sz w:val="22"/>
          <w:szCs w:val="22"/>
        </w:rPr>
      </w:pPr>
      <w:r w:rsidRPr="00654D63">
        <w:rPr>
          <w:spacing w:val="-3"/>
          <w:sz w:val="22"/>
          <w:szCs w:val="22"/>
        </w:rPr>
        <w:t>Decision Date 28</w:t>
      </w:r>
      <w:r w:rsidRPr="00654D63">
        <w:rPr>
          <w:spacing w:val="-3"/>
          <w:sz w:val="22"/>
          <w:szCs w:val="22"/>
          <w:vertAlign w:val="superscript"/>
        </w:rPr>
        <w:t>th</w:t>
      </w:r>
      <w:r w:rsidRPr="00654D63">
        <w:rPr>
          <w:spacing w:val="-3"/>
          <w:sz w:val="22"/>
          <w:szCs w:val="22"/>
        </w:rPr>
        <w:t xml:space="preserve"> September 2023</w:t>
      </w:r>
    </w:p>
    <w:p w14:paraId="4F896B59" w14:textId="77777777" w:rsidR="00986CF8" w:rsidRPr="00654D63" w:rsidRDefault="00986CF8" w:rsidP="00986CF8">
      <w:pPr>
        <w:pStyle w:val="BodyText"/>
        <w:tabs>
          <w:tab w:val="left" w:pos="851"/>
          <w:tab w:val="left" w:pos="1985"/>
        </w:tabs>
        <w:spacing w:before="40"/>
        <w:ind w:left="709"/>
        <w:rPr>
          <w:spacing w:val="-3"/>
          <w:sz w:val="22"/>
          <w:szCs w:val="22"/>
        </w:rPr>
      </w:pPr>
      <w:r w:rsidRPr="00654D63">
        <w:rPr>
          <w:spacing w:val="-3"/>
          <w:sz w:val="22"/>
          <w:szCs w:val="22"/>
        </w:rPr>
        <w:t>April House, Congleton Road, Alderley Edge, Cheshire, SK9 7AL</w:t>
      </w:r>
    </w:p>
    <w:p w14:paraId="65E827AC" w14:textId="77777777" w:rsidR="00986CF8" w:rsidRDefault="00986CF8" w:rsidP="00986CF8">
      <w:pPr>
        <w:pStyle w:val="BodyText"/>
        <w:tabs>
          <w:tab w:val="left" w:pos="851"/>
          <w:tab w:val="left" w:pos="1985"/>
        </w:tabs>
        <w:spacing w:before="40" w:after="20"/>
        <w:ind w:left="709"/>
        <w:rPr>
          <w:spacing w:val="-3"/>
          <w:sz w:val="22"/>
          <w:szCs w:val="22"/>
        </w:rPr>
      </w:pPr>
      <w:r w:rsidRPr="00654D63">
        <w:rPr>
          <w:spacing w:val="-3"/>
          <w:sz w:val="22"/>
          <w:szCs w:val="22"/>
        </w:rPr>
        <w:t xml:space="preserve">Variation of condition 2 on approved application </w:t>
      </w:r>
      <w:hyperlink r:id="rId18" w:history="1">
        <w:r w:rsidRPr="00654D63">
          <w:rPr>
            <w:rStyle w:val="Hyperlink"/>
            <w:b/>
            <w:bCs/>
            <w:spacing w:val="-3"/>
            <w:sz w:val="22"/>
            <w:szCs w:val="22"/>
          </w:rPr>
          <w:t>22/3619M</w:t>
        </w:r>
      </w:hyperlink>
      <w:r w:rsidRPr="00654D63">
        <w:rPr>
          <w:b/>
          <w:bCs/>
          <w:spacing w:val="-3"/>
          <w:sz w:val="22"/>
          <w:szCs w:val="22"/>
        </w:rPr>
        <w:t>:</w:t>
      </w:r>
      <w:r w:rsidRPr="00654D63">
        <w:rPr>
          <w:spacing w:val="-3"/>
          <w:sz w:val="22"/>
          <w:szCs w:val="22"/>
        </w:rPr>
        <w:t xml:space="preserve"> Construction of new infill dwelling including landscaping, infrastructure, and access works.</w:t>
      </w:r>
    </w:p>
    <w:p w14:paraId="1646D25F" w14:textId="77777777" w:rsidR="00986CF8" w:rsidRDefault="00742F71" w:rsidP="00986CF8">
      <w:pPr>
        <w:pStyle w:val="BodyText"/>
        <w:tabs>
          <w:tab w:val="left" w:pos="851"/>
          <w:tab w:val="left" w:pos="1985"/>
        </w:tabs>
        <w:spacing w:before="40"/>
        <w:ind w:left="709"/>
        <w:rPr>
          <w:spacing w:val="-3"/>
          <w:sz w:val="22"/>
          <w:szCs w:val="22"/>
        </w:rPr>
      </w:pPr>
      <w:hyperlink r:id="rId19" w:history="1">
        <w:r w:rsidR="00986CF8" w:rsidRPr="001E445D">
          <w:rPr>
            <w:rStyle w:val="Hyperlink"/>
            <w:b/>
            <w:bCs/>
            <w:spacing w:val="-3"/>
            <w:sz w:val="22"/>
            <w:szCs w:val="22"/>
          </w:rPr>
          <w:t>23/2598M</w:t>
        </w:r>
      </w:hyperlink>
      <w:r w:rsidR="00986CF8">
        <w:rPr>
          <w:spacing w:val="-3"/>
          <w:sz w:val="22"/>
          <w:szCs w:val="22"/>
        </w:rPr>
        <w:t xml:space="preserve"> </w:t>
      </w:r>
      <w:r w:rsidR="00986CF8" w:rsidRPr="001E445D">
        <w:rPr>
          <w:b/>
          <w:bCs/>
          <w:spacing w:val="-3"/>
          <w:sz w:val="22"/>
          <w:szCs w:val="22"/>
        </w:rPr>
        <w:t>Approved with conditions</w:t>
      </w:r>
    </w:p>
    <w:p w14:paraId="360134AB" w14:textId="77777777" w:rsidR="00986CF8" w:rsidRPr="001E445D" w:rsidRDefault="00986CF8" w:rsidP="00986CF8">
      <w:pPr>
        <w:pStyle w:val="BodyText"/>
        <w:tabs>
          <w:tab w:val="left" w:pos="851"/>
          <w:tab w:val="left" w:pos="1985"/>
        </w:tabs>
        <w:spacing w:before="40"/>
        <w:ind w:left="709"/>
        <w:rPr>
          <w:spacing w:val="-3"/>
          <w:sz w:val="22"/>
          <w:szCs w:val="22"/>
        </w:rPr>
      </w:pPr>
      <w:r w:rsidRPr="001E445D">
        <w:rPr>
          <w:spacing w:val="-3"/>
          <w:sz w:val="22"/>
          <w:szCs w:val="22"/>
        </w:rPr>
        <w:t>Decision Date 21st September 2023</w:t>
      </w:r>
    </w:p>
    <w:p w14:paraId="674E59C3" w14:textId="77777777" w:rsidR="00986CF8" w:rsidRDefault="00986CF8" w:rsidP="00986CF8">
      <w:pPr>
        <w:pStyle w:val="BodyText"/>
        <w:tabs>
          <w:tab w:val="left" w:pos="851"/>
          <w:tab w:val="left" w:pos="1985"/>
        </w:tabs>
        <w:spacing w:before="40"/>
        <w:ind w:left="709"/>
        <w:rPr>
          <w:spacing w:val="-3"/>
          <w:sz w:val="22"/>
          <w:szCs w:val="22"/>
        </w:rPr>
      </w:pPr>
      <w:r w:rsidRPr="001E445D">
        <w:rPr>
          <w:spacing w:val="-3"/>
          <w:sz w:val="22"/>
          <w:szCs w:val="22"/>
        </w:rPr>
        <w:t>4, Welsh Row, Nether Alderley, Cheshire, SK10 4TY</w:t>
      </w:r>
    </w:p>
    <w:p w14:paraId="43D67F48" w14:textId="77777777" w:rsidR="00986CF8" w:rsidRDefault="00986CF8" w:rsidP="00986CF8">
      <w:pPr>
        <w:pStyle w:val="BodyText"/>
        <w:tabs>
          <w:tab w:val="left" w:pos="851"/>
          <w:tab w:val="left" w:pos="1985"/>
        </w:tabs>
        <w:spacing w:before="40" w:after="20"/>
        <w:ind w:left="709"/>
        <w:rPr>
          <w:spacing w:val="-3"/>
          <w:sz w:val="22"/>
          <w:szCs w:val="22"/>
        </w:rPr>
      </w:pPr>
      <w:r w:rsidRPr="001E445D">
        <w:rPr>
          <w:spacing w:val="-3"/>
          <w:sz w:val="22"/>
          <w:szCs w:val="22"/>
        </w:rPr>
        <w:t xml:space="preserve">Removal of existing single garage to side. Erection of single </w:t>
      </w:r>
      <w:proofErr w:type="spellStart"/>
      <w:r w:rsidRPr="001E445D">
        <w:rPr>
          <w:spacing w:val="-3"/>
          <w:sz w:val="22"/>
          <w:szCs w:val="22"/>
        </w:rPr>
        <w:t>storey</w:t>
      </w:r>
      <w:proofErr w:type="spellEnd"/>
      <w:r w:rsidRPr="001E445D">
        <w:rPr>
          <w:spacing w:val="-3"/>
          <w:sz w:val="22"/>
          <w:szCs w:val="22"/>
        </w:rPr>
        <w:t xml:space="preserve"> side extension with open porch to front elevation.</w:t>
      </w:r>
    </w:p>
    <w:p w14:paraId="16DDC726" w14:textId="77777777" w:rsidR="00986CF8" w:rsidRDefault="00742F71" w:rsidP="00986CF8">
      <w:pPr>
        <w:pStyle w:val="BodyText"/>
        <w:tabs>
          <w:tab w:val="left" w:pos="851"/>
          <w:tab w:val="left" w:pos="1985"/>
        </w:tabs>
        <w:spacing w:before="40"/>
        <w:ind w:left="709"/>
        <w:rPr>
          <w:b/>
          <w:bCs/>
          <w:spacing w:val="-3"/>
          <w:sz w:val="22"/>
          <w:szCs w:val="22"/>
        </w:rPr>
      </w:pPr>
      <w:hyperlink r:id="rId20" w:history="1">
        <w:r w:rsidR="00986CF8" w:rsidRPr="00393BDF">
          <w:rPr>
            <w:rStyle w:val="Hyperlink"/>
            <w:b/>
            <w:bCs/>
            <w:spacing w:val="-3"/>
            <w:sz w:val="22"/>
            <w:szCs w:val="22"/>
          </w:rPr>
          <w:t>23/1967M</w:t>
        </w:r>
      </w:hyperlink>
      <w:r w:rsidR="00986CF8">
        <w:rPr>
          <w:spacing w:val="-3"/>
          <w:sz w:val="22"/>
          <w:szCs w:val="22"/>
        </w:rPr>
        <w:t xml:space="preserve"> </w:t>
      </w:r>
      <w:r w:rsidR="00986CF8" w:rsidRPr="00393BDF">
        <w:rPr>
          <w:b/>
          <w:bCs/>
          <w:spacing w:val="-3"/>
          <w:sz w:val="22"/>
          <w:szCs w:val="22"/>
        </w:rPr>
        <w:t>Approved with conditions</w:t>
      </w:r>
    </w:p>
    <w:p w14:paraId="552DB60D" w14:textId="77777777" w:rsidR="00986CF8" w:rsidRDefault="00986CF8" w:rsidP="00986CF8">
      <w:pPr>
        <w:pStyle w:val="BodyText"/>
        <w:tabs>
          <w:tab w:val="left" w:pos="851"/>
          <w:tab w:val="left" w:pos="1985"/>
        </w:tabs>
        <w:spacing w:before="40"/>
        <w:ind w:left="709"/>
        <w:rPr>
          <w:b/>
          <w:bCs/>
          <w:spacing w:val="-3"/>
          <w:sz w:val="22"/>
          <w:szCs w:val="22"/>
        </w:rPr>
      </w:pPr>
      <w:r w:rsidRPr="001E445D">
        <w:rPr>
          <w:spacing w:val="-3"/>
          <w:sz w:val="22"/>
          <w:szCs w:val="22"/>
        </w:rPr>
        <w:t xml:space="preserve">Decision Date </w:t>
      </w:r>
      <w:r>
        <w:rPr>
          <w:spacing w:val="-3"/>
          <w:sz w:val="22"/>
          <w:szCs w:val="22"/>
        </w:rPr>
        <w:t>12</w:t>
      </w:r>
      <w:r w:rsidRPr="00393BDF">
        <w:rPr>
          <w:spacing w:val="-3"/>
          <w:sz w:val="22"/>
          <w:szCs w:val="22"/>
          <w:vertAlign w:val="superscript"/>
        </w:rPr>
        <w:t>th</w:t>
      </w:r>
      <w:r>
        <w:rPr>
          <w:spacing w:val="-3"/>
          <w:sz w:val="22"/>
          <w:szCs w:val="22"/>
        </w:rPr>
        <w:t xml:space="preserve"> </w:t>
      </w:r>
      <w:r w:rsidRPr="001E445D">
        <w:rPr>
          <w:spacing w:val="-3"/>
          <w:sz w:val="22"/>
          <w:szCs w:val="22"/>
        </w:rPr>
        <w:t>September 2023</w:t>
      </w:r>
    </w:p>
    <w:p w14:paraId="55ADE1DE" w14:textId="77777777" w:rsidR="00986CF8" w:rsidRPr="00393BDF" w:rsidRDefault="00986CF8" w:rsidP="00986CF8">
      <w:pPr>
        <w:pStyle w:val="BodyText"/>
        <w:tabs>
          <w:tab w:val="left" w:pos="851"/>
          <w:tab w:val="left" w:pos="1985"/>
        </w:tabs>
        <w:spacing w:before="40"/>
        <w:ind w:left="709"/>
        <w:rPr>
          <w:spacing w:val="-3"/>
          <w:sz w:val="22"/>
          <w:szCs w:val="22"/>
        </w:rPr>
      </w:pPr>
      <w:r w:rsidRPr="00393BDF">
        <w:rPr>
          <w:spacing w:val="-3"/>
          <w:sz w:val="22"/>
          <w:szCs w:val="22"/>
        </w:rPr>
        <w:t>Millers Gate, Congleton Road, Alderley Edge, SK9 7AD</w:t>
      </w:r>
    </w:p>
    <w:p w14:paraId="0ABEF6FD" w14:textId="77777777" w:rsidR="00986CF8" w:rsidRDefault="00986CF8" w:rsidP="00986CF8">
      <w:pPr>
        <w:pStyle w:val="BodyText"/>
        <w:tabs>
          <w:tab w:val="left" w:pos="851"/>
          <w:tab w:val="left" w:pos="1985"/>
        </w:tabs>
        <w:spacing w:before="40" w:after="20"/>
        <w:ind w:left="709"/>
        <w:rPr>
          <w:spacing w:val="-3"/>
          <w:sz w:val="22"/>
          <w:szCs w:val="22"/>
        </w:rPr>
      </w:pPr>
      <w:r w:rsidRPr="00393BDF">
        <w:rPr>
          <w:spacing w:val="-3"/>
          <w:sz w:val="22"/>
          <w:szCs w:val="22"/>
        </w:rPr>
        <w:t xml:space="preserve">Variation of Conditions 2,5,4,6a,9 &amp;11 on </w:t>
      </w:r>
      <w:hyperlink r:id="rId21" w:history="1">
        <w:r w:rsidRPr="00393BDF">
          <w:rPr>
            <w:rStyle w:val="Hyperlink"/>
            <w:b/>
            <w:bCs/>
            <w:spacing w:val="-3"/>
            <w:sz w:val="22"/>
            <w:szCs w:val="22"/>
          </w:rPr>
          <w:t>22/0739M</w:t>
        </w:r>
      </w:hyperlink>
      <w:r w:rsidRPr="00393BDF">
        <w:rPr>
          <w:spacing w:val="-3"/>
          <w:sz w:val="22"/>
          <w:szCs w:val="22"/>
        </w:rPr>
        <w:t xml:space="preserve"> - Demolition of existing dwelling in a conservation area and its replacement with a detached dwelling, garage, landscaping and associated works.</w:t>
      </w:r>
    </w:p>
    <w:p w14:paraId="5B160C9E" w14:textId="77777777" w:rsidR="00986CF8" w:rsidRDefault="00742F71" w:rsidP="00986CF8">
      <w:pPr>
        <w:pStyle w:val="BodyText"/>
        <w:tabs>
          <w:tab w:val="left" w:pos="851"/>
          <w:tab w:val="left" w:pos="1985"/>
        </w:tabs>
        <w:spacing w:before="40"/>
        <w:ind w:left="709"/>
        <w:rPr>
          <w:spacing w:val="-3"/>
          <w:sz w:val="22"/>
          <w:szCs w:val="22"/>
        </w:rPr>
      </w:pPr>
      <w:hyperlink r:id="rId22" w:history="1">
        <w:r w:rsidR="00986CF8" w:rsidRPr="005D64D0">
          <w:rPr>
            <w:rStyle w:val="Hyperlink"/>
            <w:b/>
            <w:bCs/>
            <w:spacing w:val="-3"/>
            <w:sz w:val="22"/>
            <w:szCs w:val="22"/>
          </w:rPr>
          <w:t>23/3049M</w:t>
        </w:r>
      </w:hyperlink>
      <w:r w:rsidR="00986CF8">
        <w:rPr>
          <w:spacing w:val="-3"/>
          <w:sz w:val="22"/>
          <w:szCs w:val="22"/>
        </w:rPr>
        <w:t xml:space="preserve"> </w:t>
      </w:r>
      <w:r w:rsidR="00986CF8" w:rsidRPr="005D64D0">
        <w:rPr>
          <w:b/>
          <w:bCs/>
          <w:spacing w:val="-3"/>
          <w:sz w:val="22"/>
          <w:szCs w:val="22"/>
        </w:rPr>
        <w:t>Approved with conditions</w:t>
      </w:r>
      <w:r w:rsidR="00986CF8" w:rsidRPr="005D64D0">
        <w:rPr>
          <w:spacing w:val="-3"/>
          <w:sz w:val="22"/>
          <w:szCs w:val="22"/>
        </w:rPr>
        <w:t> </w:t>
      </w:r>
    </w:p>
    <w:p w14:paraId="77EEF8E3" w14:textId="77777777" w:rsidR="00986CF8" w:rsidRDefault="00986CF8" w:rsidP="00986CF8">
      <w:pPr>
        <w:pStyle w:val="BodyText"/>
        <w:tabs>
          <w:tab w:val="left" w:pos="851"/>
          <w:tab w:val="left" w:pos="1985"/>
        </w:tabs>
        <w:spacing w:before="40"/>
        <w:ind w:left="709"/>
        <w:rPr>
          <w:spacing w:val="-3"/>
          <w:sz w:val="22"/>
          <w:szCs w:val="22"/>
        </w:rPr>
      </w:pPr>
      <w:r>
        <w:rPr>
          <w:spacing w:val="-3"/>
          <w:sz w:val="22"/>
          <w:szCs w:val="22"/>
        </w:rPr>
        <w:t>Decision Date 13</w:t>
      </w:r>
      <w:r w:rsidRPr="005D64D0">
        <w:rPr>
          <w:spacing w:val="-3"/>
          <w:sz w:val="22"/>
          <w:szCs w:val="22"/>
          <w:vertAlign w:val="superscript"/>
        </w:rPr>
        <w:t>th</w:t>
      </w:r>
      <w:r>
        <w:rPr>
          <w:spacing w:val="-3"/>
          <w:sz w:val="22"/>
          <w:szCs w:val="22"/>
        </w:rPr>
        <w:t xml:space="preserve"> September 2023</w:t>
      </w:r>
    </w:p>
    <w:p w14:paraId="25CF2775" w14:textId="77777777" w:rsidR="00986CF8" w:rsidRPr="005D64D0" w:rsidRDefault="00986CF8" w:rsidP="00986CF8">
      <w:pPr>
        <w:pStyle w:val="BodyText"/>
        <w:tabs>
          <w:tab w:val="left" w:pos="851"/>
          <w:tab w:val="left" w:pos="1985"/>
        </w:tabs>
        <w:spacing w:before="40"/>
        <w:ind w:left="709"/>
        <w:rPr>
          <w:spacing w:val="-3"/>
          <w:sz w:val="22"/>
          <w:szCs w:val="22"/>
        </w:rPr>
      </w:pPr>
      <w:r w:rsidRPr="005D64D0">
        <w:rPr>
          <w:spacing w:val="-3"/>
          <w:sz w:val="22"/>
          <w:szCs w:val="22"/>
        </w:rPr>
        <w:t xml:space="preserve">6, </w:t>
      </w:r>
      <w:proofErr w:type="spellStart"/>
      <w:r w:rsidRPr="005D64D0">
        <w:rPr>
          <w:spacing w:val="-3"/>
          <w:sz w:val="22"/>
          <w:szCs w:val="22"/>
        </w:rPr>
        <w:t>Maisterson</w:t>
      </w:r>
      <w:proofErr w:type="spellEnd"/>
      <w:r w:rsidRPr="005D64D0">
        <w:rPr>
          <w:spacing w:val="-3"/>
          <w:sz w:val="22"/>
          <w:szCs w:val="22"/>
        </w:rPr>
        <w:t xml:space="preserve"> Drive, Nether Alderley, SK10 4HN</w:t>
      </w:r>
    </w:p>
    <w:p w14:paraId="17298B3F" w14:textId="77777777" w:rsidR="00986CF8" w:rsidRDefault="00986CF8" w:rsidP="00986CF8">
      <w:pPr>
        <w:pStyle w:val="BodyText"/>
        <w:tabs>
          <w:tab w:val="left" w:pos="851"/>
          <w:tab w:val="left" w:pos="1985"/>
        </w:tabs>
        <w:spacing w:before="40"/>
        <w:ind w:left="709"/>
        <w:rPr>
          <w:spacing w:val="-3"/>
          <w:sz w:val="22"/>
          <w:szCs w:val="22"/>
        </w:rPr>
      </w:pPr>
      <w:r w:rsidRPr="005D64D0">
        <w:rPr>
          <w:spacing w:val="-3"/>
          <w:sz w:val="22"/>
          <w:szCs w:val="22"/>
        </w:rPr>
        <w:t xml:space="preserve">Single </w:t>
      </w:r>
      <w:proofErr w:type="spellStart"/>
      <w:r w:rsidRPr="005D64D0">
        <w:rPr>
          <w:spacing w:val="-3"/>
          <w:sz w:val="22"/>
          <w:szCs w:val="22"/>
        </w:rPr>
        <w:t>storey</w:t>
      </w:r>
      <w:proofErr w:type="spellEnd"/>
      <w:r w:rsidRPr="005D64D0">
        <w:rPr>
          <w:spacing w:val="-3"/>
          <w:sz w:val="22"/>
          <w:szCs w:val="22"/>
        </w:rPr>
        <w:t xml:space="preserve"> </w:t>
      </w:r>
      <w:proofErr w:type="spellStart"/>
      <w:r w:rsidRPr="005D64D0">
        <w:rPr>
          <w:spacing w:val="-3"/>
          <w:sz w:val="22"/>
          <w:szCs w:val="22"/>
        </w:rPr>
        <w:t>motorised</w:t>
      </w:r>
      <w:proofErr w:type="spellEnd"/>
      <w:r w:rsidRPr="005D64D0">
        <w:rPr>
          <w:spacing w:val="-3"/>
          <w:sz w:val="22"/>
          <w:szCs w:val="22"/>
        </w:rPr>
        <w:t xml:space="preserve"> </w:t>
      </w:r>
      <w:proofErr w:type="spellStart"/>
      <w:r w:rsidRPr="005D64D0">
        <w:rPr>
          <w:spacing w:val="-3"/>
          <w:sz w:val="22"/>
          <w:szCs w:val="22"/>
        </w:rPr>
        <w:t>aluminium</w:t>
      </w:r>
      <w:proofErr w:type="spellEnd"/>
      <w:r w:rsidRPr="005D64D0">
        <w:rPr>
          <w:spacing w:val="-3"/>
          <w:sz w:val="22"/>
          <w:szCs w:val="22"/>
        </w:rPr>
        <w:t xml:space="preserve"> bladed pergola roof located on the rear elevation</w:t>
      </w:r>
      <w:r>
        <w:rPr>
          <w:spacing w:val="-3"/>
          <w:sz w:val="22"/>
          <w:szCs w:val="22"/>
        </w:rPr>
        <w:t>.</w:t>
      </w:r>
    </w:p>
    <w:p w14:paraId="2A3B7227" w14:textId="77777777" w:rsidR="00293883" w:rsidRPr="007A777E" w:rsidRDefault="00293883" w:rsidP="00293883">
      <w:pPr>
        <w:shd w:val="clear" w:color="auto" w:fill="FFFFFF"/>
        <w:rPr>
          <w:rFonts w:ascii="Arial" w:eastAsia="Times New Roman" w:hAnsi="Arial" w:cs="Arial"/>
          <w:color w:val="222222"/>
          <w:lang w:val="en-GB" w:eastAsia="en-GB"/>
        </w:rPr>
      </w:pPr>
    </w:p>
    <w:p w14:paraId="35B09D77" w14:textId="61760C1B" w:rsidR="006E1628" w:rsidRPr="005A4D0A" w:rsidRDefault="006E1628" w:rsidP="006E1628">
      <w:pPr>
        <w:pStyle w:val="Heading2"/>
        <w:tabs>
          <w:tab w:val="left" w:pos="1701"/>
        </w:tabs>
        <w:spacing w:before="47" w:after="60"/>
        <w:ind w:left="851" w:hanging="425"/>
        <w:jc w:val="both"/>
        <w:rPr>
          <w:spacing w:val="-1"/>
          <w:sz w:val="22"/>
          <w:szCs w:val="22"/>
        </w:rPr>
      </w:pPr>
      <w:r>
        <w:rPr>
          <w:spacing w:val="-1"/>
          <w:sz w:val="22"/>
          <w:szCs w:val="22"/>
        </w:rPr>
        <w:t>1</w:t>
      </w:r>
      <w:r w:rsidR="00986CF8">
        <w:rPr>
          <w:spacing w:val="-1"/>
          <w:sz w:val="22"/>
          <w:szCs w:val="22"/>
        </w:rPr>
        <w:t>4</w:t>
      </w:r>
      <w:r>
        <w:rPr>
          <w:spacing w:val="-1"/>
          <w:sz w:val="22"/>
          <w:szCs w:val="22"/>
        </w:rPr>
        <w:tab/>
      </w:r>
      <w:r w:rsidRPr="005A4D0A">
        <w:rPr>
          <w:spacing w:val="-1"/>
          <w:sz w:val="22"/>
          <w:szCs w:val="22"/>
        </w:rPr>
        <w:t>Cllr Harrison advised the meeting of the following:</w:t>
      </w:r>
    </w:p>
    <w:p w14:paraId="3930BA2F" w14:textId="180FC790" w:rsidR="006E1628" w:rsidRDefault="00135A31" w:rsidP="00E56655">
      <w:pPr>
        <w:pStyle w:val="Heading2"/>
        <w:numPr>
          <w:ilvl w:val="0"/>
          <w:numId w:val="23"/>
        </w:numPr>
        <w:tabs>
          <w:tab w:val="left" w:pos="1134"/>
        </w:tabs>
        <w:spacing w:before="47"/>
        <w:ind w:left="1134" w:hanging="283"/>
        <w:rPr>
          <w:b w:val="0"/>
          <w:bCs w:val="0"/>
          <w:spacing w:val="-1"/>
          <w:sz w:val="22"/>
          <w:szCs w:val="22"/>
        </w:rPr>
      </w:pPr>
      <w:r>
        <w:rPr>
          <w:b w:val="0"/>
          <w:bCs w:val="0"/>
          <w:spacing w:val="-1"/>
          <w:sz w:val="22"/>
          <w:szCs w:val="22"/>
        </w:rPr>
        <w:t xml:space="preserve">Regarding the Paddle Courts and the </w:t>
      </w:r>
      <w:r w:rsidR="00C17F3E">
        <w:rPr>
          <w:b w:val="0"/>
          <w:bCs w:val="0"/>
          <w:spacing w:val="-1"/>
          <w:sz w:val="22"/>
          <w:szCs w:val="22"/>
        </w:rPr>
        <w:t>“</w:t>
      </w:r>
      <w:r w:rsidR="004E3CD2">
        <w:rPr>
          <w:b w:val="0"/>
          <w:bCs w:val="0"/>
          <w:spacing w:val="-1"/>
          <w:sz w:val="22"/>
          <w:szCs w:val="22"/>
        </w:rPr>
        <w:t>billboards</w:t>
      </w:r>
      <w:r w:rsidR="00C17F3E">
        <w:rPr>
          <w:b w:val="0"/>
          <w:bCs w:val="0"/>
          <w:spacing w:val="-1"/>
          <w:sz w:val="22"/>
          <w:szCs w:val="22"/>
        </w:rPr>
        <w:t>”</w:t>
      </w:r>
      <w:r>
        <w:rPr>
          <w:b w:val="0"/>
          <w:bCs w:val="0"/>
          <w:spacing w:val="-1"/>
          <w:sz w:val="22"/>
          <w:szCs w:val="22"/>
        </w:rPr>
        <w:t xml:space="preserve"> he</w:t>
      </w:r>
      <w:r w:rsidR="006E1628">
        <w:rPr>
          <w:b w:val="0"/>
          <w:bCs w:val="0"/>
          <w:spacing w:val="-1"/>
          <w:sz w:val="22"/>
          <w:szCs w:val="22"/>
        </w:rPr>
        <w:t xml:space="preserve"> </w:t>
      </w:r>
      <w:r w:rsidR="00C621B9">
        <w:rPr>
          <w:b w:val="0"/>
          <w:bCs w:val="0"/>
          <w:spacing w:val="-1"/>
          <w:sz w:val="22"/>
          <w:szCs w:val="22"/>
        </w:rPr>
        <w:t>would raise the matter</w:t>
      </w:r>
      <w:r>
        <w:rPr>
          <w:b w:val="0"/>
          <w:bCs w:val="0"/>
          <w:spacing w:val="-1"/>
          <w:sz w:val="22"/>
          <w:szCs w:val="22"/>
        </w:rPr>
        <w:t xml:space="preserve">s </w:t>
      </w:r>
      <w:r w:rsidR="0096085D">
        <w:rPr>
          <w:b w:val="0"/>
          <w:bCs w:val="0"/>
          <w:spacing w:val="-1"/>
          <w:sz w:val="22"/>
          <w:szCs w:val="22"/>
        </w:rPr>
        <w:t>with CEC and Alderley Park.</w:t>
      </w:r>
      <w:r w:rsidR="00C621B9">
        <w:rPr>
          <w:b w:val="0"/>
          <w:bCs w:val="0"/>
          <w:spacing w:val="-1"/>
          <w:sz w:val="22"/>
          <w:szCs w:val="22"/>
        </w:rPr>
        <w:t xml:space="preserve"> </w:t>
      </w:r>
    </w:p>
    <w:p w14:paraId="1939E3D2" w14:textId="44B94E00" w:rsidR="006E1628" w:rsidRDefault="00135A31" w:rsidP="00130ABE">
      <w:pPr>
        <w:pStyle w:val="Heading2"/>
        <w:numPr>
          <w:ilvl w:val="0"/>
          <w:numId w:val="23"/>
        </w:numPr>
        <w:tabs>
          <w:tab w:val="left" w:pos="1134"/>
        </w:tabs>
        <w:spacing w:before="47" w:after="60"/>
        <w:ind w:left="1134" w:hanging="283"/>
        <w:rPr>
          <w:b w:val="0"/>
          <w:bCs w:val="0"/>
          <w:spacing w:val="-1"/>
          <w:sz w:val="22"/>
          <w:szCs w:val="22"/>
        </w:rPr>
      </w:pPr>
      <w:r>
        <w:rPr>
          <w:b w:val="0"/>
          <w:bCs w:val="0"/>
          <w:spacing w:val="-1"/>
          <w:sz w:val="22"/>
          <w:szCs w:val="22"/>
        </w:rPr>
        <w:t>Regarding the</w:t>
      </w:r>
      <w:r w:rsidR="00093914">
        <w:rPr>
          <w:b w:val="0"/>
          <w:bCs w:val="0"/>
          <w:spacing w:val="-1"/>
          <w:sz w:val="22"/>
          <w:szCs w:val="22"/>
        </w:rPr>
        <w:t xml:space="preserve"> Symphony Park </w:t>
      </w:r>
      <w:r w:rsidR="005E13C6">
        <w:rPr>
          <w:b w:val="0"/>
          <w:bCs w:val="0"/>
          <w:spacing w:val="-1"/>
          <w:sz w:val="22"/>
          <w:szCs w:val="22"/>
        </w:rPr>
        <w:t xml:space="preserve">Development he would put out a letter to </w:t>
      </w:r>
      <w:r w:rsidR="004E3CD2">
        <w:rPr>
          <w:b w:val="0"/>
          <w:bCs w:val="0"/>
          <w:spacing w:val="-1"/>
          <w:sz w:val="22"/>
          <w:szCs w:val="22"/>
        </w:rPr>
        <w:t>residents</w:t>
      </w:r>
      <w:r w:rsidR="005E13C6">
        <w:rPr>
          <w:b w:val="0"/>
          <w:bCs w:val="0"/>
          <w:spacing w:val="-1"/>
          <w:sz w:val="22"/>
          <w:szCs w:val="22"/>
        </w:rPr>
        <w:t xml:space="preserve"> </w:t>
      </w:r>
      <w:r w:rsidR="00130ABE">
        <w:rPr>
          <w:b w:val="0"/>
          <w:bCs w:val="0"/>
          <w:spacing w:val="-1"/>
          <w:sz w:val="22"/>
          <w:szCs w:val="22"/>
        </w:rPr>
        <w:t xml:space="preserve">encouraging them to provide their views </w:t>
      </w:r>
      <w:proofErr w:type="gramStart"/>
      <w:r w:rsidR="00130ABE">
        <w:rPr>
          <w:b w:val="0"/>
          <w:bCs w:val="0"/>
          <w:spacing w:val="-1"/>
          <w:sz w:val="22"/>
          <w:szCs w:val="22"/>
        </w:rPr>
        <w:t>to</w:t>
      </w:r>
      <w:proofErr w:type="gramEnd"/>
      <w:r w:rsidR="00130ABE">
        <w:rPr>
          <w:b w:val="0"/>
          <w:bCs w:val="0"/>
          <w:spacing w:val="-1"/>
          <w:sz w:val="22"/>
          <w:szCs w:val="22"/>
        </w:rPr>
        <w:t xml:space="preserve"> Cheshire East.</w:t>
      </w:r>
      <w:r w:rsidR="00565CC8">
        <w:rPr>
          <w:b w:val="0"/>
          <w:bCs w:val="0"/>
          <w:spacing w:val="-1"/>
          <w:sz w:val="22"/>
          <w:szCs w:val="22"/>
        </w:rPr>
        <w:t xml:space="preserve"> </w:t>
      </w:r>
      <w:r>
        <w:rPr>
          <w:b w:val="0"/>
          <w:bCs w:val="0"/>
          <w:spacing w:val="-1"/>
          <w:sz w:val="22"/>
          <w:szCs w:val="22"/>
        </w:rPr>
        <w:t xml:space="preserve"> </w:t>
      </w:r>
      <w:r w:rsidR="006E1628" w:rsidRPr="00E56655">
        <w:rPr>
          <w:b w:val="0"/>
          <w:bCs w:val="0"/>
          <w:spacing w:val="-1"/>
          <w:sz w:val="22"/>
          <w:szCs w:val="22"/>
        </w:rPr>
        <w:t xml:space="preserve"> </w:t>
      </w:r>
    </w:p>
    <w:p w14:paraId="27C6161A" w14:textId="13F23E27" w:rsidR="00130ABE" w:rsidRDefault="008F77D7" w:rsidP="00130ABE">
      <w:pPr>
        <w:pStyle w:val="Heading2"/>
        <w:numPr>
          <w:ilvl w:val="0"/>
          <w:numId w:val="23"/>
        </w:numPr>
        <w:tabs>
          <w:tab w:val="left" w:pos="1134"/>
        </w:tabs>
        <w:spacing w:before="47" w:after="60"/>
        <w:ind w:left="1134" w:hanging="283"/>
        <w:rPr>
          <w:b w:val="0"/>
          <w:bCs w:val="0"/>
          <w:spacing w:val="-1"/>
          <w:sz w:val="22"/>
          <w:szCs w:val="22"/>
        </w:rPr>
      </w:pPr>
      <w:r>
        <w:rPr>
          <w:b w:val="0"/>
          <w:bCs w:val="0"/>
          <w:spacing w:val="-1"/>
          <w:sz w:val="22"/>
          <w:szCs w:val="22"/>
        </w:rPr>
        <w:t xml:space="preserve">Regarding the Section106 issue he was communicating on the Group Chat </w:t>
      </w:r>
      <w:r w:rsidR="00323C1C">
        <w:rPr>
          <w:b w:val="0"/>
          <w:bCs w:val="0"/>
          <w:spacing w:val="-1"/>
          <w:sz w:val="22"/>
          <w:szCs w:val="22"/>
        </w:rPr>
        <w:t>of the Conservative Group and was trying to have a meeting with the Section 106 Officer.</w:t>
      </w:r>
    </w:p>
    <w:p w14:paraId="275C2DA7" w14:textId="790E2795" w:rsidR="00323C1C" w:rsidRDefault="00167C8F" w:rsidP="00130ABE">
      <w:pPr>
        <w:pStyle w:val="Heading2"/>
        <w:numPr>
          <w:ilvl w:val="0"/>
          <w:numId w:val="23"/>
        </w:numPr>
        <w:tabs>
          <w:tab w:val="left" w:pos="1134"/>
        </w:tabs>
        <w:spacing w:before="47" w:after="60"/>
        <w:ind w:left="1134" w:hanging="283"/>
        <w:rPr>
          <w:b w:val="0"/>
          <w:bCs w:val="0"/>
          <w:spacing w:val="-1"/>
          <w:sz w:val="22"/>
          <w:szCs w:val="22"/>
        </w:rPr>
      </w:pPr>
      <w:r>
        <w:rPr>
          <w:b w:val="0"/>
          <w:bCs w:val="0"/>
          <w:spacing w:val="-1"/>
          <w:sz w:val="22"/>
          <w:szCs w:val="22"/>
        </w:rPr>
        <w:t>There was a new Police Officer now in p</w:t>
      </w:r>
      <w:r w:rsidR="006C52D0">
        <w:rPr>
          <w:b w:val="0"/>
          <w:bCs w:val="0"/>
          <w:spacing w:val="-1"/>
          <w:sz w:val="22"/>
          <w:szCs w:val="22"/>
        </w:rPr>
        <w:t xml:space="preserve">ost </w:t>
      </w:r>
      <w:r>
        <w:rPr>
          <w:b w:val="0"/>
          <w:bCs w:val="0"/>
          <w:spacing w:val="-1"/>
          <w:sz w:val="22"/>
          <w:szCs w:val="22"/>
        </w:rPr>
        <w:t xml:space="preserve">for the </w:t>
      </w:r>
      <w:proofErr w:type="spellStart"/>
      <w:r>
        <w:rPr>
          <w:b w:val="0"/>
          <w:bCs w:val="0"/>
          <w:spacing w:val="-1"/>
          <w:sz w:val="22"/>
          <w:szCs w:val="22"/>
        </w:rPr>
        <w:t>Chelford</w:t>
      </w:r>
      <w:proofErr w:type="spellEnd"/>
      <w:r>
        <w:rPr>
          <w:b w:val="0"/>
          <w:bCs w:val="0"/>
          <w:spacing w:val="-1"/>
          <w:sz w:val="22"/>
          <w:szCs w:val="22"/>
        </w:rPr>
        <w:t xml:space="preserve"> Ward. </w:t>
      </w:r>
    </w:p>
    <w:p w14:paraId="77450C62" w14:textId="5D07EE79" w:rsidR="008C6DCE" w:rsidRDefault="008C6DCE" w:rsidP="006C52D0">
      <w:pPr>
        <w:pStyle w:val="Heading2"/>
        <w:tabs>
          <w:tab w:val="left" w:pos="1134"/>
        </w:tabs>
        <w:spacing w:before="47" w:after="160"/>
        <w:ind w:left="851"/>
        <w:rPr>
          <w:b w:val="0"/>
          <w:bCs w:val="0"/>
          <w:spacing w:val="-1"/>
          <w:sz w:val="22"/>
          <w:szCs w:val="22"/>
        </w:rPr>
      </w:pPr>
      <w:r>
        <w:rPr>
          <w:b w:val="0"/>
          <w:bCs w:val="0"/>
          <w:spacing w:val="-1"/>
          <w:sz w:val="22"/>
          <w:szCs w:val="22"/>
        </w:rPr>
        <w:t>He was thanked for his report and the help he was providin</w:t>
      </w:r>
      <w:r w:rsidR="001909AE">
        <w:rPr>
          <w:b w:val="0"/>
          <w:bCs w:val="0"/>
          <w:spacing w:val="-1"/>
          <w:sz w:val="22"/>
          <w:szCs w:val="22"/>
        </w:rPr>
        <w:t xml:space="preserve">g for the </w:t>
      </w:r>
      <w:r w:rsidR="006C52D0">
        <w:rPr>
          <w:b w:val="0"/>
          <w:bCs w:val="0"/>
          <w:spacing w:val="-1"/>
          <w:sz w:val="22"/>
          <w:szCs w:val="22"/>
        </w:rPr>
        <w:t>Nether Alderley Parish</w:t>
      </w:r>
      <w:r>
        <w:rPr>
          <w:b w:val="0"/>
          <w:bCs w:val="0"/>
          <w:spacing w:val="-1"/>
          <w:sz w:val="22"/>
          <w:szCs w:val="22"/>
        </w:rPr>
        <w:t xml:space="preserve"> </w:t>
      </w:r>
    </w:p>
    <w:p w14:paraId="549F3DC0" w14:textId="49624B8A" w:rsidR="003E741B" w:rsidRDefault="003E741B" w:rsidP="003E741B">
      <w:pPr>
        <w:pStyle w:val="Heading2"/>
        <w:tabs>
          <w:tab w:val="left" w:pos="1701"/>
        </w:tabs>
        <w:spacing w:before="47" w:after="60"/>
        <w:ind w:left="851" w:hanging="425"/>
        <w:jc w:val="both"/>
        <w:rPr>
          <w:spacing w:val="-1"/>
          <w:sz w:val="22"/>
          <w:szCs w:val="22"/>
        </w:rPr>
      </w:pPr>
      <w:r w:rsidRPr="003E741B">
        <w:rPr>
          <w:spacing w:val="-1"/>
          <w:sz w:val="22"/>
          <w:szCs w:val="22"/>
        </w:rPr>
        <w:t>15</w:t>
      </w:r>
      <w:r>
        <w:rPr>
          <w:b w:val="0"/>
          <w:bCs w:val="0"/>
          <w:spacing w:val="-1"/>
          <w:sz w:val="22"/>
          <w:szCs w:val="22"/>
        </w:rPr>
        <w:t>.</w:t>
      </w:r>
      <w:r>
        <w:rPr>
          <w:b w:val="0"/>
          <w:bCs w:val="0"/>
          <w:spacing w:val="-1"/>
          <w:sz w:val="22"/>
          <w:szCs w:val="22"/>
        </w:rPr>
        <w:tab/>
      </w:r>
      <w:proofErr w:type="spellStart"/>
      <w:r w:rsidRPr="003E741B">
        <w:rPr>
          <w:spacing w:val="-1"/>
          <w:sz w:val="22"/>
          <w:szCs w:val="22"/>
        </w:rPr>
        <w:t>Councillor</w:t>
      </w:r>
      <w:proofErr w:type="spellEnd"/>
      <w:r w:rsidRPr="003E741B">
        <w:rPr>
          <w:spacing w:val="-1"/>
          <w:sz w:val="22"/>
          <w:szCs w:val="22"/>
        </w:rPr>
        <w:t xml:space="preserve"> Vacancies</w:t>
      </w:r>
    </w:p>
    <w:p w14:paraId="580309A5" w14:textId="05C373DE" w:rsidR="003E741B" w:rsidRDefault="002F5AB2" w:rsidP="002F5AB2">
      <w:pPr>
        <w:pStyle w:val="Heading2"/>
        <w:tabs>
          <w:tab w:val="left" w:pos="1701"/>
        </w:tabs>
        <w:spacing w:before="47" w:after="180"/>
        <w:ind w:left="851"/>
        <w:jc w:val="both"/>
        <w:rPr>
          <w:b w:val="0"/>
          <w:bCs w:val="0"/>
          <w:spacing w:val="-1"/>
          <w:sz w:val="22"/>
          <w:szCs w:val="22"/>
        </w:rPr>
      </w:pPr>
      <w:r>
        <w:rPr>
          <w:b w:val="0"/>
          <w:bCs w:val="0"/>
          <w:spacing w:val="-1"/>
          <w:sz w:val="22"/>
          <w:szCs w:val="22"/>
        </w:rPr>
        <w:t xml:space="preserve">The Notice of Casual Vacancies had not produced a request for 10 electors to request an election and the vacancies would be filed by co-option at the November Council meeting.  </w:t>
      </w:r>
    </w:p>
    <w:p w14:paraId="6C50B20C" w14:textId="42594343" w:rsidR="00543101" w:rsidRPr="007A777E" w:rsidRDefault="003F0BC5" w:rsidP="006E1628">
      <w:pPr>
        <w:pStyle w:val="Heading2"/>
        <w:spacing w:before="47"/>
        <w:ind w:left="709" w:hanging="283"/>
        <w:rPr>
          <w:spacing w:val="-1"/>
          <w:sz w:val="22"/>
          <w:szCs w:val="22"/>
        </w:rPr>
      </w:pPr>
      <w:bookmarkStart w:id="6" w:name="_Hlk135402455"/>
      <w:bookmarkStart w:id="7" w:name="_Hlk135402122"/>
      <w:bookmarkEnd w:id="4"/>
      <w:r w:rsidRPr="007A777E">
        <w:rPr>
          <w:rFonts w:cs="Arial"/>
          <w:spacing w:val="-3"/>
          <w:sz w:val="22"/>
          <w:szCs w:val="22"/>
        </w:rPr>
        <w:t>1</w:t>
      </w:r>
      <w:r w:rsidR="006E1628">
        <w:rPr>
          <w:rFonts w:cs="Arial"/>
          <w:spacing w:val="-3"/>
          <w:sz w:val="22"/>
          <w:szCs w:val="22"/>
        </w:rPr>
        <w:t>6.</w:t>
      </w:r>
      <w:r w:rsidR="0074538E" w:rsidRPr="007A777E">
        <w:rPr>
          <w:rFonts w:cs="Arial"/>
          <w:spacing w:val="-3"/>
          <w:sz w:val="22"/>
          <w:szCs w:val="22"/>
        </w:rPr>
        <w:t xml:space="preserve"> </w:t>
      </w:r>
      <w:r w:rsidR="006E1628">
        <w:rPr>
          <w:rFonts w:cs="Arial"/>
          <w:spacing w:val="-3"/>
          <w:sz w:val="22"/>
          <w:szCs w:val="22"/>
        </w:rPr>
        <w:t xml:space="preserve"> </w:t>
      </w:r>
      <w:proofErr w:type="spellStart"/>
      <w:r w:rsidR="0074538E" w:rsidRPr="007A777E">
        <w:rPr>
          <w:rFonts w:cs="Arial"/>
          <w:spacing w:val="-3"/>
          <w:sz w:val="22"/>
          <w:szCs w:val="22"/>
        </w:rPr>
        <w:t>Councillor’s</w:t>
      </w:r>
      <w:proofErr w:type="spellEnd"/>
      <w:r w:rsidR="0074538E" w:rsidRPr="007A777E">
        <w:rPr>
          <w:rFonts w:cs="Arial"/>
          <w:spacing w:val="-6"/>
          <w:sz w:val="22"/>
          <w:szCs w:val="22"/>
        </w:rPr>
        <w:t xml:space="preserve"> </w:t>
      </w:r>
      <w:r w:rsidR="0074538E" w:rsidRPr="007A777E">
        <w:rPr>
          <w:spacing w:val="-2"/>
          <w:sz w:val="22"/>
          <w:szCs w:val="22"/>
        </w:rPr>
        <w:t>reports</w:t>
      </w:r>
      <w:r w:rsidR="0074538E" w:rsidRPr="007A777E">
        <w:rPr>
          <w:spacing w:val="-3"/>
          <w:sz w:val="22"/>
          <w:szCs w:val="22"/>
        </w:rPr>
        <w:t xml:space="preserve"> </w:t>
      </w:r>
      <w:r w:rsidR="0074538E" w:rsidRPr="007A777E">
        <w:rPr>
          <w:spacing w:val="-1"/>
          <w:sz w:val="22"/>
          <w:szCs w:val="22"/>
        </w:rPr>
        <w:t>and</w:t>
      </w:r>
      <w:r w:rsidR="0074538E" w:rsidRPr="007A777E">
        <w:rPr>
          <w:spacing w:val="-3"/>
          <w:sz w:val="22"/>
          <w:szCs w:val="22"/>
        </w:rPr>
        <w:t xml:space="preserve"> items</w:t>
      </w:r>
      <w:r w:rsidR="0074538E" w:rsidRPr="007A777E">
        <w:rPr>
          <w:spacing w:val="-4"/>
          <w:sz w:val="22"/>
          <w:szCs w:val="22"/>
        </w:rPr>
        <w:t xml:space="preserve"> </w:t>
      </w:r>
      <w:r w:rsidR="0074538E" w:rsidRPr="007A777E">
        <w:rPr>
          <w:spacing w:val="-2"/>
          <w:sz w:val="22"/>
          <w:szCs w:val="22"/>
        </w:rPr>
        <w:t xml:space="preserve">for </w:t>
      </w:r>
      <w:r w:rsidR="0074538E" w:rsidRPr="007A777E">
        <w:rPr>
          <w:spacing w:val="-3"/>
          <w:sz w:val="22"/>
          <w:szCs w:val="22"/>
        </w:rPr>
        <w:t>future</w:t>
      </w:r>
      <w:r w:rsidR="0074538E" w:rsidRPr="007A777E">
        <w:rPr>
          <w:spacing w:val="-8"/>
          <w:sz w:val="22"/>
          <w:szCs w:val="22"/>
        </w:rPr>
        <w:t xml:space="preserve"> </w:t>
      </w:r>
      <w:r w:rsidR="0074538E" w:rsidRPr="007A777E">
        <w:rPr>
          <w:spacing w:val="-1"/>
          <w:sz w:val="22"/>
          <w:szCs w:val="22"/>
        </w:rPr>
        <w:t>agenda</w:t>
      </w:r>
      <w:r w:rsidR="00543101" w:rsidRPr="007A777E">
        <w:rPr>
          <w:spacing w:val="-1"/>
          <w:sz w:val="22"/>
          <w:szCs w:val="22"/>
        </w:rPr>
        <w:t xml:space="preserve">. </w:t>
      </w:r>
    </w:p>
    <w:p w14:paraId="38C8524D" w14:textId="29394013" w:rsidR="00DD4E1B" w:rsidRDefault="0074538E" w:rsidP="00DD4E1B">
      <w:pPr>
        <w:pStyle w:val="Heading2"/>
        <w:tabs>
          <w:tab w:val="left" w:pos="1701"/>
        </w:tabs>
        <w:spacing w:before="47" w:after="80"/>
        <w:ind w:left="851"/>
        <w:rPr>
          <w:b w:val="0"/>
          <w:bCs w:val="0"/>
          <w:spacing w:val="-1"/>
          <w:sz w:val="22"/>
          <w:szCs w:val="22"/>
        </w:rPr>
      </w:pPr>
      <w:proofErr w:type="spellStart"/>
      <w:r w:rsidRPr="007A777E">
        <w:rPr>
          <w:b w:val="0"/>
          <w:bCs w:val="0"/>
          <w:spacing w:val="-1"/>
          <w:sz w:val="22"/>
          <w:szCs w:val="22"/>
        </w:rPr>
        <w:t>Councillors</w:t>
      </w:r>
      <w:proofErr w:type="spellEnd"/>
      <w:r w:rsidRPr="007A777E">
        <w:rPr>
          <w:b w:val="0"/>
          <w:bCs w:val="0"/>
          <w:spacing w:val="-10"/>
          <w:sz w:val="22"/>
          <w:szCs w:val="22"/>
        </w:rPr>
        <w:t xml:space="preserve"> </w:t>
      </w:r>
      <w:r w:rsidRPr="007A777E">
        <w:rPr>
          <w:b w:val="0"/>
          <w:bCs w:val="0"/>
          <w:spacing w:val="-1"/>
          <w:sz w:val="22"/>
          <w:szCs w:val="22"/>
        </w:rPr>
        <w:t>may</w:t>
      </w:r>
      <w:r w:rsidRPr="007A777E">
        <w:rPr>
          <w:b w:val="0"/>
          <w:bCs w:val="0"/>
          <w:spacing w:val="-5"/>
          <w:sz w:val="22"/>
          <w:szCs w:val="22"/>
        </w:rPr>
        <w:t xml:space="preserve"> </w:t>
      </w:r>
      <w:r w:rsidRPr="007A777E">
        <w:rPr>
          <w:b w:val="0"/>
          <w:bCs w:val="0"/>
          <w:spacing w:val="-2"/>
          <w:sz w:val="22"/>
          <w:szCs w:val="22"/>
        </w:rPr>
        <w:t>use</w:t>
      </w:r>
      <w:r w:rsidRPr="007A777E">
        <w:rPr>
          <w:b w:val="0"/>
          <w:bCs w:val="0"/>
          <w:spacing w:val="-6"/>
          <w:sz w:val="22"/>
          <w:szCs w:val="22"/>
        </w:rPr>
        <w:t xml:space="preserve"> </w:t>
      </w:r>
      <w:r w:rsidRPr="007A777E">
        <w:rPr>
          <w:b w:val="0"/>
          <w:bCs w:val="0"/>
          <w:spacing w:val="-3"/>
          <w:sz w:val="22"/>
          <w:szCs w:val="22"/>
        </w:rPr>
        <w:t>this</w:t>
      </w:r>
      <w:r w:rsidRPr="007A777E">
        <w:rPr>
          <w:b w:val="0"/>
          <w:bCs w:val="0"/>
          <w:spacing w:val="-7"/>
          <w:sz w:val="22"/>
          <w:szCs w:val="22"/>
        </w:rPr>
        <w:t xml:space="preserve"> </w:t>
      </w:r>
      <w:r w:rsidRPr="007A777E">
        <w:rPr>
          <w:b w:val="0"/>
          <w:bCs w:val="0"/>
          <w:spacing w:val="-3"/>
          <w:sz w:val="22"/>
          <w:szCs w:val="22"/>
        </w:rPr>
        <w:t>opportunity</w:t>
      </w:r>
      <w:r w:rsidRPr="007A777E">
        <w:rPr>
          <w:b w:val="0"/>
          <w:bCs w:val="0"/>
          <w:spacing w:val="-10"/>
          <w:sz w:val="22"/>
          <w:szCs w:val="22"/>
        </w:rPr>
        <w:t xml:space="preserve"> </w:t>
      </w:r>
      <w:r w:rsidRPr="007A777E">
        <w:rPr>
          <w:b w:val="0"/>
          <w:bCs w:val="0"/>
          <w:sz w:val="22"/>
          <w:szCs w:val="22"/>
        </w:rPr>
        <w:t>to</w:t>
      </w:r>
      <w:r w:rsidRPr="007A777E">
        <w:rPr>
          <w:b w:val="0"/>
          <w:bCs w:val="0"/>
          <w:spacing w:val="-4"/>
          <w:sz w:val="22"/>
          <w:szCs w:val="22"/>
        </w:rPr>
        <w:t xml:space="preserve"> </w:t>
      </w:r>
      <w:r w:rsidRPr="007A777E">
        <w:rPr>
          <w:b w:val="0"/>
          <w:bCs w:val="0"/>
          <w:spacing w:val="-3"/>
          <w:sz w:val="22"/>
          <w:szCs w:val="22"/>
        </w:rPr>
        <w:t>report</w:t>
      </w:r>
      <w:r w:rsidRPr="007A777E">
        <w:rPr>
          <w:b w:val="0"/>
          <w:bCs w:val="0"/>
          <w:spacing w:val="-9"/>
          <w:sz w:val="22"/>
          <w:szCs w:val="22"/>
        </w:rPr>
        <w:t xml:space="preserve"> </w:t>
      </w:r>
      <w:r w:rsidRPr="007A777E">
        <w:rPr>
          <w:b w:val="0"/>
          <w:bCs w:val="0"/>
          <w:sz w:val="22"/>
          <w:szCs w:val="22"/>
        </w:rPr>
        <w:t>minor</w:t>
      </w:r>
      <w:r w:rsidRPr="007A777E">
        <w:rPr>
          <w:b w:val="0"/>
          <w:bCs w:val="0"/>
          <w:spacing w:val="-10"/>
          <w:sz w:val="22"/>
          <w:szCs w:val="22"/>
        </w:rPr>
        <w:t xml:space="preserve"> </w:t>
      </w:r>
      <w:r w:rsidRPr="007A777E">
        <w:rPr>
          <w:b w:val="0"/>
          <w:bCs w:val="0"/>
          <w:spacing w:val="-2"/>
          <w:sz w:val="22"/>
          <w:szCs w:val="22"/>
        </w:rPr>
        <w:t>matters</w:t>
      </w:r>
      <w:r w:rsidRPr="007A777E">
        <w:rPr>
          <w:b w:val="0"/>
          <w:bCs w:val="0"/>
          <w:spacing w:val="-10"/>
          <w:sz w:val="22"/>
          <w:szCs w:val="22"/>
        </w:rPr>
        <w:t xml:space="preserve"> </w:t>
      </w:r>
      <w:r w:rsidRPr="007A777E">
        <w:rPr>
          <w:b w:val="0"/>
          <w:bCs w:val="0"/>
          <w:sz w:val="22"/>
          <w:szCs w:val="22"/>
        </w:rPr>
        <w:t>of</w:t>
      </w:r>
      <w:r w:rsidRPr="007A777E">
        <w:rPr>
          <w:b w:val="0"/>
          <w:bCs w:val="0"/>
          <w:spacing w:val="-4"/>
          <w:sz w:val="22"/>
          <w:szCs w:val="22"/>
        </w:rPr>
        <w:t xml:space="preserve"> </w:t>
      </w:r>
      <w:r w:rsidRPr="007A777E">
        <w:rPr>
          <w:b w:val="0"/>
          <w:bCs w:val="0"/>
          <w:spacing w:val="-2"/>
          <w:sz w:val="22"/>
          <w:szCs w:val="22"/>
        </w:rPr>
        <w:t>information</w:t>
      </w:r>
      <w:r w:rsidRPr="007A777E">
        <w:rPr>
          <w:b w:val="0"/>
          <w:bCs w:val="0"/>
          <w:spacing w:val="-5"/>
          <w:sz w:val="22"/>
          <w:szCs w:val="22"/>
        </w:rPr>
        <w:t xml:space="preserve"> </w:t>
      </w:r>
      <w:r w:rsidRPr="007A777E">
        <w:rPr>
          <w:b w:val="0"/>
          <w:bCs w:val="0"/>
          <w:spacing w:val="-1"/>
          <w:sz w:val="22"/>
          <w:szCs w:val="22"/>
        </w:rPr>
        <w:t>not</w:t>
      </w:r>
      <w:r w:rsidRPr="007A777E">
        <w:rPr>
          <w:b w:val="0"/>
          <w:bCs w:val="0"/>
          <w:spacing w:val="-4"/>
          <w:sz w:val="22"/>
          <w:szCs w:val="22"/>
        </w:rPr>
        <w:t xml:space="preserve"> </w:t>
      </w:r>
      <w:r w:rsidRPr="007A777E">
        <w:rPr>
          <w:b w:val="0"/>
          <w:bCs w:val="0"/>
          <w:spacing w:val="-3"/>
          <w:sz w:val="22"/>
          <w:szCs w:val="22"/>
        </w:rPr>
        <w:t>included</w:t>
      </w:r>
      <w:r w:rsidRPr="007A777E">
        <w:rPr>
          <w:b w:val="0"/>
          <w:bCs w:val="0"/>
          <w:spacing w:val="71"/>
          <w:sz w:val="22"/>
          <w:szCs w:val="22"/>
        </w:rPr>
        <w:t xml:space="preserve"> </w:t>
      </w:r>
      <w:r w:rsidRPr="007A777E">
        <w:rPr>
          <w:b w:val="0"/>
          <w:bCs w:val="0"/>
          <w:spacing w:val="-3"/>
          <w:sz w:val="22"/>
          <w:szCs w:val="22"/>
        </w:rPr>
        <w:t>elsewhere</w:t>
      </w:r>
      <w:r w:rsidRPr="007A777E">
        <w:rPr>
          <w:b w:val="0"/>
          <w:bCs w:val="0"/>
          <w:spacing w:val="-4"/>
          <w:sz w:val="22"/>
          <w:szCs w:val="22"/>
        </w:rPr>
        <w:t xml:space="preserve"> </w:t>
      </w:r>
      <w:r w:rsidRPr="007A777E">
        <w:rPr>
          <w:b w:val="0"/>
          <w:bCs w:val="0"/>
          <w:spacing w:val="-1"/>
          <w:sz w:val="22"/>
          <w:szCs w:val="22"/>
        </w:rPr>
        <w:t>on</w:t>
      </w:r>
      <w:r w:rsidRPr="007A777E">
        <w:rPr>
          <w:b w:val="0"/>
          <w:bCs w:val="0"/>
          <w:spacing w:val="-4"/>
          <w:sz w:val="22"/>
          <w:szCs w:val="22"/>
        </w:rPr>
        <w:t xml:space="preserve"> </w:t>
      </w:r>
      <w:r w:rsidRPr="007A777E">
        <w:rPr>
          <w:b w:val="0"/>
          <w:bCs w:val="0"/>
          <w:spacing w:val="-2"/>
          <w:sz w:val="22"/>
          <w:szCs w:val="22"/>
        </w:rPr>
        <w:t>the</w:t>
      </w:r>
      <w:r w:rsidRPr="007A777E">
        <w:rPr>
          <w:b w:val="0"/>
          <w:bCs w:val="0"/>
          <w:spacing w:val="-6"/>
          <w:sz w:val="22"/>
          <w:szCs w:val="22"/>
        </w:rPr>
        <w:t xml:space="preserve"> </w:t>
      </w:r>
      <w:r w:rsidRPr="007A777E">
        <w:rPr>
          <w:b w:val="0"/>
          <w:bCs w:val="0"/>
          <w:spacing w:val="-3"/>
          <w:sz w:val="22"/>
          <w:szCs w:val="22"/>
        </w:rPr>
        <w:t>agenda</w:t>
      </w:r>
      <w:r w:rsidRPr="007A777E">
        <w:rPr>
          <w:b w:val="0"/>
          <w:bCs w:val="0"/>
          <w:spacing w:val="-6"/>
          <w:sz w:val="22"/>
          <w:szCs w:val="22"/>
        </w:rPr>
        <w:t xml:space="preserve"> </w:t>
      </w:r>
      <w:r w:rsidRPr="007A777E">
        <w:rPr>
          <w:b w:val="0"/>
          <w:bCs w:val="0"/>
          <w:spacing w:val="-1"/>
          <w:sz w:val="22"/>
          <w:szCs w:val="22"/>
        </w:rPr>
        <w:t>and</w:t>
      </w:r>
      <w:r w:rsidRPr="007A777E">
        <w:rPr>
          <w:b w:val="0"/>
          <w:bCs w:val="0"/>
          <w:spacing w:val="-4"/>
          <w:sz w:val="22"/>
          <w:szCs w:val="22"/>
        </w:rPr>
        <w:t xml:space="preserve"> </w:t>
      </w:r>
      <w:r w:rsidRPr="007A777E">
        <w:rPr>
          <w:b w:val="0"/>
          <w:bCs w:val="0"/>
          <w:sz w:val="22"/>
          <w:szCs w:val="22"/>
        </w:rPr>
        <w:t>to</w:t>
      </w:r>
      <w:r w:rsidRPr="007A777E">
        <w:rPr>
          <w:b w:val="0"/>
          <w:bCs w:val="0"/>
          <w:spacing w:val="-3"/>
          <w:sz w:val="22"/>
          <w:szCs w:val="22"/>
        </w:rPr>
        <w:t xml:space="preserve"> raise</w:t>
      </w:r>
      <w:r w:rsidRPr="007A777E">
        <w:rPr>
          <w:b w:val="0"/>
          <w:bCs w:val="0"/>
          <w:spacing w:val="-9"/>
          <w:sz w:val="22"/>
          <w:szCs w:val="22"/>
        </w:rPr>
        <w:t xml:space="preserve"> </w:t>
      </w:r>
      <w:r w:rsidRPr="007A777E">
        <w:rPr>
          <w:b w:val="0"/>
          <w:bCs w:val="0"/>
          <w:spacing w:val="-1"/>
          <w:sz w:val="22"/>
          <w:szCs w:val="22"/>
        </w:rPr>
        <w:t>items</w:t>
      </w:r>
      <w:r w:rsidRPr="007A777E">
        <w:rPr>
          <w:b w:val="0"/>
          <w:bCs w:val="0"/>
          <w:spacing w:val="-7"/>
          <w:sz w:val="22"/>
          <w:szCs w:val="22"/>
        </w:rPr>
        <w:t xml:space="preserve"> </w:t>
      </w:r>
      <w:r w:rsidRPr="007A777E">
        <w:rPr>
          <w:b w:val="0"/>
          <w:bCs w:val="0"/>
          <w:spacing w:val="-2"/>
          <w:sz w:val="22"/>
          <w:szCs w:val="22"/>
        </w:rPr>
        <w:t>for</w:t>
      </w:r>
      <w:r w:rsidRPr="007A777E">
        <w:rPr>
          <w:b w:val="0"/>
          <w:bCs w:val="0"/>
          <w:spacing w:val="-6"/>
          <w:sz w:val="22"/>
          <w:szCs w:val="22"/>
        </w:rPr>
        <w:t xml:space="preserve"> </w:t>
      </w:r>
      <w:r w:rsidRPr="007A777E">
        <w:rPr>
          <w:b w:val="0"/>
          <w:bCs w:val="0"/>
          <w:spacing w:val="-2"/>
          <w:sz w:val="22"/>
          <w:szCs w:val="22"/>
        </w:rPr>
        <w:t>future</w:t>
      </w:r>
      <w:r w:rsidRPr="007A777E">
        <w:rPr>
          <w:b w:val="0"/>
          <w:bCs w:val="0"/>
          <w:spacing w:val="-6"/>
          <w:sz w:val="22"/>
          <w:szCs w:val="22"/>
        </w:rPr>
        <w:t xml:space="preserve"> </w:t>
      </w:r>
      <w:r w:rsidRPr="007A777E">
        <w:rPr>
          <w:b w:val="0"/>
          <w:bCs w:val="0"/>
          <w:spacing w:val="-2"/>
          <w:sz w:val="22"/>
          <w:szCs w:val="22"/>
        </w:rPr>
        <w:t>agendas</w:t>
      </w:r>
      <w:r w:rsidRPr="007A777E">
        <w:rPr>
          <w:b w:val="0"/>
          <w:bCs w:val="0"/>
          <w:spacing w:val="-7"/>
          <w:sz w:val="22"/>
          <w:szCs w:val="22"/>
        </w:rPr>
        <w:t xml:space="preserve"> </w:t>
      </w:r>
      <w:r w:rsidRPr="007A777E">
        <w:rPr>
          <w:b w:val="0"/>
          <w:bCs w:val="0"/>
          <w:sz w:val="22"/>
          <w:szCs w:val="22"/>
        </w:rPr>
        <w:t>(not</w:t>
      </w:r>
      <w:r w:rsidRPr="007A777E">
        <w:rPr>
          <w:b w:val="0"/>
          <w:bCs w:val="0"/>
          <w:spacing w:val="-8"/>
          <w:sz w:val="22"/>
          <w:szCs w:val="22"/>
        </w:rPr>
        <w:t xml:space="preserve"> </w:t>
      </w:r>
      <w:r w:rsidRPr="007A777E">
        <w:rPr>
          <w:b w:val="0"/>
          <w:bCs w:val="0"/>
          <w:spacing w:val="-2"/>
          <w:sz w:val="22"/>
          <w:szCs w:val="22"/>
        </w:rPr>
        <w:t>for</w:t>
      </w:r>
      <w:r w:rsidRPr="007A777E">
        <w:rPr>
          <w:b w:val="0"/>
          <w:bCs w:val="0"/>
          <w:spacing w:val="-1"/>
          <w:sz w:val="22"/>
          <w:szCs w:val="22"/>
        </w:rPr>
        <w:t xml:space="preserve"> </w:t>
      </w:r>
      <w:r w:rsidRPr="007A777E">
        <w:rPr>
          <w:b w:val="0"/>
          <w:bCs w:val="0"/>
          <w:spacing w:val="-2"/>
          <w:sz w:val="22"/>
          <w:szCs w:val="22"/>
        </w:rPr>
        <w:t>debate</w:t>
      </w:r>
      <w:r w:rsidRPr="007A777E">
        <w:rPr>
          <w:b w:val="0"/>
          <w:bCs w:val="0"/>
          <w:spacing w:val="-1"/>
          <w:sz w:val="22"/>
          <w:szCs w:val="22"/>
        </w:rPr>
        <w:t xml:space="preserve"> </w:t>
      </w:r>
      <w:r w:rsidRPr="007A777E">
        <w:rPr>
          <w:b w:val="0"/>
          <w:bCs w:val="0"/>
          <w:sz w:val="22"/>
          <w:szCs w:val="22"/>
        </w:rPr>
        <w:t>or</w:t>
      </w:r>
      <w:r w:rsidRPr="007A777E">
        <w:rPr>
          <w:b w:val="0"/>
          <w:bCs w:val="0"/>
          <w:spacing w:val="-10"/>
          <w:sz w:val="22"/>
          <w:szCs w:val="22"/>
        </w:rPr>
        <w:t xml:space="preserve"> </w:t>
      </w:r>
      <w:r w:rsidRPr="007A777E">
        <w:rPr>
          <w:b w:val="0"/>
          <w:bCs w:val="0"/>
          <w:spacing w:val="-1"/>
          <w:sz w:val="22"/>
          <w:szCs w:val="22"/>
        </w:rPr>
        <w:t>decision</w:t>
      </w:r>
      <w:r w:rsidR="00267A6D" w:rsidRPr="007A777E">
        <w:rPr>
          <w:b w:val="0"/>
          <w:bCs w:val="0"/>
          <w:spacing w:val="-1"/>
          <w:sz w:val="22"/>
          <w:szCs w:val="22"/>
        </w:rPr>
        <w:t xml:space="preserve"> </w:t>
      </w:r>
      <w:r w:rsidRPr="007A777E">
        <w:rPr>
          <w:b w:val="0"/>
          <w:bCs w:val="0"/>
          <w:spacing w:val="-1"/>
          <w:sz w:val="22"/>
          <w:szCs w:val="22"/>
        </w:rPr>
        <w:t>making</w:t>
      </w:r>
      <w:r w:rsidR="00267A6D" w:rsidRPr="007A777E">
        <w:rPr>
          <w:b w:val="0"/>
          <w:bCs w:val="0"/>
          <w:spacing w:val="-1"/>
          <w:sz w:val="22"/>
          <w:szCs w:val="22"/>
        </w:rPr>
        <w:t xml:space="preserve"> at this meeting</w:t>
      </w:r>
      <w:r w:rsidRPr="007A777E">
        <w:rPr>
          <w:b w:val="0"/>
          <w:bCs w:val="0"/>
          <w:spacing w:val="-1"/>
          <w:sz w:val="22"/>
          <w:szCs w:val="22"/>
        </w:rPr>
        <w:t>).</w:t>
      </w:r>
    </w:p>
    <w:p w14:paraId="4486F4B8" w14:textId="3B74B16E" w:rsidR="00027B8B" w:rsidRPr="00027B8B" w:rsidRDefault="006519FD" w:rsidP="009D1B43">
      <w:pPr>
        <w:shd w:val="clear" w:color="auto" w:fill="FFFFFF"/>
        <w:spacing w:after="80"/>
        <w:ind w:left="1418" w:hanging="567"/>
        <w:rPr>
          <w:rFonts w:ascii="Arial" w:hAnsi="Arial" w:cs="Arial"/>
          <w:b/>
          <w:bCs/>
          <w:spacing w:val="-1"/>
        </w:rPr>
      </w:pPr>
      <w:r>
        <w:rPr>
          <w:rFonts w:ascii="Arial" w:hAnsi="Arial" w:cs="Arial"/>
          <w:spacing w:val="-1"/>
        </w:rPr>
        <w:t>1</w:t>
      </w:r>
      <w:r w:rsidR="00027B8B" w:rsidRPr="009D1B43">
        <w:rPr>
          <w:rFonts w:ascii="Arial" w:hAnsi="Arial" w:cs="Arial"/>
          <w:spacing w:val="-1"/>
        </w:rPr>
        <w:t>6.1</w:t>
      </w:r>
      <w:r w:rsidR="00470B1A" w:rsidRPr="0006541B">
        <w:rPr>
          <w:rFonts w:ascii="Arial" w:hAnsi="Arial" w:cs="Arial"/>
          <w:b/>
          <w:bCs/>
          <w:spacing w:val="-1"/>
        </w:rPr>
        <w:tab/>
      </w:r>
      <w:r w:rsidR="009D1B43">
        <w:rPr>
          <w:rFonts w:ascii="Arial" w:hAnsi="Arial" w:cs="Arial"/>
          <w:b/>
          <w:bCs/>
          <w:spacing w:val="-1"/>
        </w:rPr>
        <w:t xml:space="preserve">Cllr Linnell: </w:t>
      </w:r>
      <w:r w:rsidR="009D1B43" w:rsidRPr="009D1B43">
        <w:rPr>
          <w:rFonts w:ascii="Arial" w:hAnsi="Arial" w:cs="Arial"/>
          <w:spacing w:val="-1"/>
        </w:rPr>
        <w:t>It was d</w:t>
      </w:r>
      <w:r w:rsidR="009D1B43" w:rsidRPr="009D1B43">
        <w:rPr>
          <w:rFonts w:ascii="Arial" w:eastAsia="Times New Roman" w:hAnsi="Arial" w:cs="Arial"/>
          <w:color w:val="222222"/>
          <w:lang w:val="en-GB" w:eastAsia="en-GB"/>
        </w:rPr>
        <w:t>disappointing</w:t>
      </w:r>
      <w:r w:rsidR="009D1B43">
        <w:rPr>
          <w:rFonts w:ascii="Arial" w:eastAsia="Times New Roman" w:hAnsi="Arial" w:cs="Arial"/>
          <w:color w:val="222222"/>
          <w:lang w:val="en-GB" w:eastAsia="en-GB"/>
        </w:rPr>
        <w:t xml:space="preserve"> that there was </w:t>
      </w:r>
      <w:r w:rsidR="00027B8B" w:rsidRPr="0006541B">
        <w:rPr>
          <w:rFonts w:ascii="Arial" w:eastAsia="Times New Roman" w:hAnsi="Arial" w:cs="Arial"/>
          <w:color w:val="222222"/>
          <w:lang w:val="en-GB" w:eastAsia="en-GB"/>
        </w:rPr>
        <w:t>still no A</w:t>
      </w:r>
      <w:r w:rsidR="00470B1A" w:rsidRPr="0006541B">
        <w:rPr>
          <w:rFonts w:ascii="Arial" w:eastAsia="Times New Roman" w:hAnsi="Arial" w:cs="Arial"/>
          <w:color w:val="222222"/>
          <w:lang w:val="en-GB" w:eastAsia="en-GB"/>
        </w:rPr>
        <w:t>lderley Park</w:t>
      </w:r>
      <w:r w:rsidR="009616F8">
        <w:rPr>
          <w:rFonts w:ascii="Arial" w:eastAsia="Times New Roman" w:hAnsi="Arial" w:cs="Arial"/>
          <w:color w:val="222222"/>
          <w:lang w:val="en-GB" w:eastAsia="en-GB"/>
        </w:rPr>
        <w:t xml:space="preserve"> (AP)</w:t>
      </w:r>
      <w:r w:rsidR="00470B1A" w:rsidRPr="0006541B">
        <w:rPr>
          <w:rFonts w:ascii="Arial" w:eastAsia="Times New Roman" w:hAnsi="Arial" w:cs="Arial"/>
          <w:color w:val="222222"/>
          <w:lang w:val="en-GB" w:eastAsia="en-GB"/>
        </w:rPr>
        <w:t xml:space="preserve"> L</w:t>
      </w:r>
      <w:r w:rsidR="00027B8B" w:rsidRPr="0006541B">
        <w:rPr>
          <w:rFonts w:ascii="Arial" w:eastAsia="Times New Roman" w:hAnsi="Arial" w:cs="Arial"/>
          <w:color w:val="222222"/>
          <w:lang w:val="en-GB" w:eastAsia="en-GB"/>
        </w:rPr>
        <w:t>iaison meeting date agreed. Good community activity being proposed by AP but no mechanism to let the community know about the events</w:t>
      </w:r>
      <w:r w:rsidR="00470B1A" w:rsidRPr="0006541B">
        <w:rPr>
          <w:rFonts w:ascii="Arial" w:eastAsia="Times New Roman" w:hAnsi="Arial" w:cs="Arial"/>
          <w:color w:val="222222"/>
          <w:lang w:val="en-GB" w:eastAsia="en-GB"/>
        </w:rPr>
        <w:t>.</w:t>
      </w:r>
    </w:p>
    <w:p w14:paraId="08671CAD" w14:textId="3DFB2A79" w:rsidR="00027B8B" w:rsidRPr="00027B8B" w:rsidRDefault="00470B1A" w:rsidP="009D1B43">
      <w:pPr>
        <w:shd w:val="clear" w:color="auto" w:fill="FFFFFF"/>
        <w:spacing w:after="80"/>
        <w:ind w:left="1418" w:hanging="567"/>
        <w:rPr>
          <w:rFonts w:ascii="Arial" w:eastAsia="Times New Roman" w:hAnsi="Arial" w:cs="Arial"/>
          <w:color w:val="222222"/>
          <w:lang w:val="en-GB" w:eastAsia="en-GB"/>
        </w:rPr>
      </w:pPr>
      <w:r w:rsidRPr="0006541B">
        <w:rPr>
          <w:rFonts w:ascii="Arial" w:eastAsia="Times New Roman" w:hAnsi="Arial" w:cs="Arial"/>
          <w:color w:val="222222"/>
          <w:lang w:val="en-GB" w:eastAsia="en-GB"/>
        </w:rPr>
        <w:t>16.2</w:t>
      </w:r>
      <w:r w:rsidR="009616F8">
        <w:rPr>
          <w:rFonts w:ascii="Arial" w:eastAsia="Times New Roman" w:hAnsi="Arial" w:cs="Arial"/>
          <w:color w:val="222222"/>
          <w:lang w:val="en-GB" w:eastAsia="en-GB"/>
        </w:rPr>
        <w:tab/>
      </w:r>
      <w:r w:rsidR="009616F8" w:rsidRPr="009616F8">
        <w:rPr>
          <w:rFonts w:ascii="Arial" w:eastAsia="Times New Roman" w:hAnsi="Arial" w:cs="Arial"/>
          <w:b/>
          <w:bCs/>
          <w:color w:val="222222"/>
          <w:lang w:val="en-GB" w:eastAsia="en-GB"/>
        </w:rPr>
        <w:t>Cllr Linnell</w:t>
      </w:r>
      <w:r w:rsidR="009616F8">
        <w:rPr>
          <w:rFonts w:ascii="Arial" w:eastAsia="Times New Roman" w:hAnsi="Arial" w:cs="Arial"/>
          <w:color w:val="222222"/>
          <w:lang w:val="en-GB" w:eastAsia="en-GB"/>
        </w:rPr>
        <w:t>:</w:t>
      </w:r>
      <w:r w:rsidR="004E38AA">
        <w:rPr>
          <w:rFonts w:ascii="Arial" w:eastAsia="Times New Roman" w:hAnsi="Arial" w:cs="Arial"/>
          <w:color w:val="222222"/>
          <w:lang w:val="en-GB" w:eastAsia="en-GB"/>
        </w:rPr>
        <w:t xml:space="preserve"> </w:t>
      </w:r>
      <w:r w:rsidRPr="0006541B">
        <w:rPr>
          <w:rFonts w:ascii="Arial" w:eastAsia="Times New Roman" w:hAnsi="Arial" w:cs="Arial"/>
          <w:color w:val="222222"/>
          <w:lang w:val="en-GB" w:eastAsia="en-GB"/>
        </w:rPr>
        <w:t xml:space="preserve">The </w:t>
      </w:r>
      <w:r w:rsidR="00027B8B" w:rsidRPr="00027B8B">
        <w:rPr>
          <w:rFonts w:ascii="Arial" w:hAnsi="Arial" w:cs="Arial"/>
          <w:spacing w:val="-1"/>
        </w:rPr>
        <w:t>Path</w:t>
      </w:r>
      <w:r w:rsidR="00027B8B" w:rsidRPr="00027B8B">
        <w:rPr>
          <w:rFonts w:ascii="Arial" w:eastAsia="Times New Roman" w:hAnsi="Arial" w:cs="Arial"/>
          <w:color w:val="222222"/>
          <w:lang w:val="en-GB" w:eastAsia="en-GB"/>
        </w:rPr>
        <w:t xml:space="preserve"> past </w:t>
      </w:r>
      <w:proofErr w:type="spellStart"/>
      <w:r w:rsidR="00027B8B" w:rsidRPr="00027B8B">
        <w:rPr>
          <w:rFonts w:ascii="Arial" w:eastAsia="Times New Roman" w:hAnsi="Arial" w:cs="Arial"/>
          <w:color w:val="222222"/>
          <w:lang w:val="en-GB" w:eastAsia="en-GB"/>
        </w:rPr>
        <w:t>Heawood</w:t>
      </w:r>
      <w:proofErr w:type="spellEnd"/>
      <w:r w:rsidR="00027B8B" w:rsidRPr="00027B8B">
        <w:rPr>
          <w:rFonts w:ascii="Arial" w:eastAsia="Times New Roman" w:hAnsi="Arial" w:cs="Arial"/>
          <w:color w:val="222222"/>
          <w:lang w:val="en-GB" w:eastAsia="en-GB"/>
        </w:rPr>
        <w:t xml:space="preserve"> Hall Cottage has been closed for over 6 month</w:t>
      </w:r>
      <w:r w:rsidR="00C81B0A">
        <w:rPr>
          <w:rFonts w:ascii="Arial" w:eastAsia="Times New Roman" w:hAnsi="Arial" w:cs="Arial"/>
          <w:color w:val="222222"/>
          <w:lang w:val="en-GB" w:eastAsia="en-GB"/>
        </w:rPr>
        <w:t>s</w:t>
      </w:r>
      <w:r w:rsidR="00027B8B" w:rsidRPr="00027B8B">
        <w:rPr>
          <w:rFonts w:ascii="Arial" w:eastAsia="Times New Roman" w:hAnsi="Arial" w:cs="Arial"/>
          <w:color w:val="222222"/>
          <w:lang w:val="en-GB" w:eastAsia="en-GB"/>
        </w:rPr>
        <w:t xml:space="preserve"> due to </w:t>
      </w:r>
      <w:r w:rsidR="009D1B43">
        <w:rPr>
          <w:rFonts w:ascii="Arial" w:eastAsia="Times New Roman" w:hAnsi="Arial" w:cs="Arial"/>
          <w:color w:val="222222"/>
          <w:lang w:val="en-GB" w:eastAsia="en-GB"/>
        </w:rPr>
        <w:t xml:space="preserve">the </w:t>
      </w:r>
      <w:r w:rsidR="00027B8B" w:rsidRPr="00027B8B">
        <w:rPr>
          <w:rFonts w:ascii="Arial" w:eastAsia="Times New Roman" w:hAnsi="Arial" w:cs="Arial"/>
          <w:color w:val="222222"/>
          <w:lang w:val="en-GB" w:eastAsia="en-GB"/>
        </w:rPr>
        <w:t xml:space="preserve">small 2 metre wooden bridge having a broken piece of wood. </w:t>
      </w:r>
      <w:r w:rsidR="00C81B0A">
        <w:rPr>
          <w:rFonts w:ascii="Arial" w:eastAsia="Times New Roman" w:hAnsi="Arial" w:cs="Arial"/>
          <w:color w:val="222222"/>
          <w:lang w:val="en-GB" w:eastAsia="en-GB"/>
        </w:rPr>
        <w:t>This c</w:t>
      </w:r>
      <w:r w:rsidR="00027B8B" w:rsidRPr="00027B8B">
        <w:rPr>
          <w:rFonts w:ascii="Arial" w:eastAsia="Times New Roman" w:hAnsi="Arial" w:cs="Arial"/>
          <w:color w:val="222222"/>
          <w:lang w:val="en-GB" w:eastAsia="en-GB"/>
        </w:rPr>
        <w:t xml:space="preserve">auses a dead end for walkers coming across the footbridge over Melrose Way. </w:t>
      </w:r>
      <w:r w:rsidR="009D1B43">
        <w:rPr>
          <w:rFonts w:ascii="Arial" w:eastAsia="Times New Roman" w:hAnsi="Arial" w:cs="Arial"/>
          <w:color w:val="222222"/>
          <w:lang w:val="en-GB" w:eastAsia="en-GB"/>
        </w:rPr>
        <w:t xml:space="preserve">Cllr </w:t>
      </w:r>
      <w:r w:rsidR="00027B8B" w:rsidRPr="00027B8B">
        <w:rPr>
          <w:rFonts w:ascii="Arial" w:eastAsia="Times New Roman" w:hAnsi="Arial" w:cs="Arial"/>
          <w:color w:val="222222"/>
          <w:lang w:val="en-GB" w:eastAsia="en-GB"/>
        </w:rPr>
        <w:t xml:space="preserve">Anthony Harrison indicated he would </w:t>
      </w:r>
      <w:r w:rsidR="00C81B0A" w:rsidRPr="00027B8B">
        <w:rPr>
          <w:rFonts w:ascii="Arial" w:eastAsia="Times New Roman" w:hAnsi="Arial" w:cs="Arial"/>
          <w:color w:val="222222"/>
          <w:lang w:val="en-GB" w:eastAsia="en-GB"/>
        </w:rPr>
        <w:t>investigate</w:t>
      </w:r>
      <w:r w:rsidR="00027B8B" w:rsidRPr="00027B8B">
        <w:rPr>
          <w:rFonts w:ascii="Arial" w:eastAsia="Times New Roman" w:hAnsi="Arial" w:cs="Arial"/>
          <w:color w:val="222222"/>
          <w:lang w:val="en-GB" w:eastAsia="en-GB"/>
        </w:rPr>
        <w:t xml:space="preserve"> the matter for next meeting.</w:t>
      </w:r>
    </w:p>
    <w:p w14:paraId="5DDEB8EB" w14:textId="3CCE0D67" w:rsidR="005A4D0A" w:rsidRDefault="006E1628" w:rsidP="006E1628">
      <w:pPr>
        <w:pStyle w:val="Heading2"/>
        <w:tabs>
          <w:tab w:val="left" w:pos="1701"/>
        </w:tabs>
        <w:spacing w:before="47"/>
        <w:ind w:left="1418" w:hanging="567"/>
        <w:rPr>
          <w:b w:val="0"/>
          <w:bCs w:val="0"/>
          <w:spacing w:val="-1"/>
          <w:sz w:val="22"/>
          <w:szCs w:val="22"/>
        </w:rPr>
      </w:pPr>
      <w:r>
        <w:rPr>
          <w:b w:val="0"/>
          <w:bCs w:val="0"/>
          <w:spacing w:val="-1"/>
          <w:sz w:val="22"/>
          <w:szCs w:val="22"/>
        </w:rPr>
        <w:t>16.</w:t>
      </w:r>
      <w:r w:rsidR="009D1B43">
        <w:rPr>
          <w:b w:val="0"/>
          <w:bCs w:val="0"/>
          <w:spacing w:val="-1"/>
          <w:sz w:val="22"/>
          <w:szCs w:val="22"/>
        </w:rPr>
        <w:t>3</w:t>
      </w:r>
      <w:r>
        <w:rPr>
          <w:b w:val="0"/>
          <w:bCs w:val="0"/>
          <w:spacing w:val="-1"/>
          <w:sz w:val="22"/>
          <w:szCs w:val="22"/>
        </w:rPr>
        <w:tab/>
      </w:r>
      <w:r w:rsidR="009616F8" w:rsidRPr="009616F8">
        <w:rPr>
          <w:spacing w:val="-1"/>
          <w:sz w:val="22"/>
          <w:szCs w:val="22"/>
        </w:rPr>
        <w:t>Cllrs Clarke and Linnell</w:t>
      </w:r>
      <w:r w:rsidR="009616F8">
        <w:rPr>
          <w:b w:val="0"/>
          <w:bCs w:val="0"/>
          <w:spacing w:val="-1"/>
          <w:sz w:val="22"/>
          <w:szCs w:val="22"/>
        </w:rPr>
        <w:t xml:space="preserve">: </w:t>
      </w:r>
      <w:r w:rsidR="00077B38">
        <w:rPr>
          <w:b w:val="0"/>
          <w:bCs w:val="0"/>
          <w:spacing w:val="-1"/>
          <w:sz w:val="22"/>
          <w:szCs w:val="22"/>
        </w:rPr>
        <w:t xml:space="preserve">Three </w:t>
      </w:r>
      <w:r w:rsidR="00342262">
        <w:rPr>
          <w:b w:val="0"/>
          <w:bCs w:val="0"/>
          <w:spacing w:val="-1"/>
          <w:sz w:val="22"/>
          <w:szCs w:val="22"/>
        </w:rPr>
        <w:t>p</w:t>
      </w:r>
      <w:r w:rsidR="006213AA">
        <w:rPr>
          <w:b w:val="0"/>
          <w:bCs w:val="0"/>
          <w:spacing w:val="-1"/>
          <w:sz w:val="22"/>
          <w:szCs w:val="22"/>
        </w:rPr>
        <w:t xml:space="preserve">addle </w:t>
      </w:r>
      <w:r w:rsidR="00342262">
        <w:rPr>
          <w:b w:val="0"/>
          <w:bCs w:val="0"/>
          <w:spacing w:val="-1"/>
          <w:sz w:val="22"/>
          <w:szCs w:val="22"/>
        </w:rPr>
        <w:t>c</w:t>
      </w:r>
      <w:r w:rsidR="006213AA">
        <w:rPr>
          <w:b w:val="0"/>
          <w:bCs w:val="0"/>
          <w:spacing w:val="-1"/>
          <w:sz w:val="22"/>
          <w:szCs w:val="22"/>
        </w:rPr>
        <w:t>ourts at Alderley Park</w:t>
      </w:r>
      <w:r w:rsidR="00852A32">
        <w:rPr>
          <w:b w:val="0"/>
          <w:bCs w:val="0"/>
          <w:spacing w:val="-1"/>
          <w:sz w:val="22"/>
          <w:szCs w:val="22"/>
        </w:rPr>
        <w:t xml:space="preserve">, </w:t>
      </w:r>
      <w:r w:rsidR="006213AA">
        <w:rPr>
          <w:b w:val="0"/>
          <w:bCs w:val="0"/>
          <w:spacing w:val="-1"/>
          <w:sz w:val="22"/>
          <w:szCs w:val="22"/>
        </w:rPr>
        <w:t>re</w:t>
      </w:r>
      <w:r w:rsidR="00B6223D">
        <w:rPr>
          <w:b w:val="0"/>
          <w:bCs w:val="0"/>
          <w:spacing w:val="-1"/>
          <w:sz w:val="22"/>
          <w:szCs w:val="22"/>
        </w:rPr>
        <w:t>p</w:t>
      </w:r>
      <w:r w:rsidR="006213AA">
        <w:rPr>
          <w:b w:val="0"/>
          <w:bCs w:val="0"/>
          <w:spacing w:val="-1"/>
          <w:sz w:val="22"/>
          <w:szCs w:val="22"/>
        </w:rPr>
        <w:t xml:space="preserve">lacing </w:t>
      </w:r>
      <w:r w:rsidR="00D644A2">
        <w:rPr>
          <w:b w:val="0"/>
          <w:bCs w:val="0"/>
          <w:spacing w:val="-1"/>
          <w:sz w:val="22"/>
          <w:szCs w:val="22"/>
        </w:rPr>
        <w:t xml:space="preserve">three of the four </w:t>
      </w:r>
      <w:r w:rsidR="00077B38">
        <w:rPr>
          <w:b w:val="0"/>
          <w:bCs w:val="0"/>
          <w:spacing w:val="-1"/>
          <w:sz w:val="22"/>
          <w:szCs w:val="22"/>
        </w:rPr>
        <w:t>tennis courts</w:t>
      </w:r>
      <w:r w:rsidR="00D644A2">
        <w:rPr>
          <w:b w:val="0"/>
          <w:bCs w:val="0"/>
          <w:spacing w:val="-1"/>
          <w:sz w:val="22"/>
          <w:szCs w:val="22"/>
        </w:rPr>
        <w:t xml:space="preserve">, </w:t>
      </w:r>
      <w:r w:rsidR="00852A32">
        <w:rPr>
          <w:b w:val="0"/>
          <w:bCs w:val="0"/>
          <w:spacing w:val="-1"/>
          <w:sz w:val="22"/>
          <w:szCs w:val="22"/>
        </w:rPr>
        <w:t xml:space="preserve">had </w:t>
      </w:r>
      <w:r w:rsidR="00D644A2">
        <w:rPr>
          <w:b w:val="0"/>
          <w:bCs w:val="0"/>
          <w:spacing w:val="-1"/>
          <w:sz w:val="22"/>
          <w:szCs w:val="22"/>
        </w:rPr>
        <w:t>no</w:t>
      </w:r>
      <w:r w:rsidR="00852A32">
        <w:rPr>
          <w:b w:val="0"/>
          <w:bCs w:val="0"/>
          <w:spacing w:val="-1"/>
          <w:sz w:val="22"/>
          <w:szCs w:val="22"/>
        </w:rPr>
        <w:t>t</w:t>
      </w:r>
      <w:r w:rsidR="00D644A2">
        <w:rPr>
          <w:b w:val="0"/>
          <w:bCs w:val="0"/>
          <w:spacing w:val="-1"/>
          <w:sz w:val="22"/>
          <w:szCs w:val="22"/>
        </w:rPr>
        <w:t xml:space="preserve"> </w:t>
      </w:r>
      <w:r w:rsidR="00852A32">
        <w:rPr>
          <w:b w:val="0"/>
          <w:bCs w:val="0"/>
          <w:spacing w:val="-1"/>
          <w:sz w:val="22"/>
          <w:szCs w:val="22"/>
        </w:rPr>
        <w:t>been the subject of a planning application.</w:t>
      </w:r>
      <w:r w:rsidR="00B6223D">
        <w:rPr>
          <w:b w:val="0"/>
          <w:bCs w:val="0"/>
          <w:spacing w:val="-1"/>
          <w:sz w:val="22"/>
          <w:szCs w:val="22"/>
        </w:rPr>
        <w:t xml:space="preserve"> Also, the</w:t>
      </w:r>
      <w:r w:rsidR="00852A32">
        <w:rPr>
          <w:b w:val="0"/>
          <w:bCs w:val="0"/>
          <w:spacing w:val="-1"/>
          <w:sz w:val="22"/>
          <w:szCs w:val="22"/>
        </w:rPr>
        <w:t xml:space="preserve"> </w:t>
      </w:r>
      <w:r w:rsidR="00B6223D">
        <w:rPr>
          <w:b w:val="0"/>
          <w:bCs w:val="0"/>
          <w:spacing w:val="-1"/>
          <w:sz w:val="22"/>
          <w:szCs w:val="22"/>
        </w:rPr>
        <w:t xml:space="preserve">outstanding </w:t>
      </w:r>
      <w:r w:rsidR="00D644A2">
        <w:rPr>
          <w:b w:val="0"/>
          <w:bCs w:val="0"/>
          <w:spacing w:val="-1"/>
          <w:sz w:val="22"/>
          <w:szCs w:val="22"/>
        </w:rPr>
        <w:t xml:space="preserve">planning decision on the Alderley Park </w:t>
      </w:r>
      <w:r w:rsidR="00F74735">
        <w:rPr>
          <w:b w:val="0"/>
          <w:bCs w:val="0"/>
          <w:spacing w:val="-1"/>
          <w:sz w:val="22"/>
          <w:szCs w:val="22"/>
        </w:rPr>
        <w:t>“</w:t>
      </w:r>
      <w:r w:rsidR="00263BBE">
        <w:rPr>
          <w:b w:val="0"/>
          <w:bCs w:val="0"/>
          <w:spacing w:val="-1"/>
          <w:sz w:val="22"/>
          <w:szCs w:val="22"/>
        </w:rPr>
        <w:t>Billboard</w:t>
      </w:r>
      <w:r w:rsidR="00F74735">
        <w:rPr>
          <w:b w:val="0"/>
          <w:bCs w:val="0"/>
          <w:spacing w:val="-1"/>
          <w:sz w:val="22"/>
          <w:szCs w:val="22"/>
        </w:rPr>
        <w:t>”</w:t>
      </w:r>
      <w:r w:rsidR="00B6223D">
        <w:rPr>
          <w:b w:val="0"/>
          <w:bCs w:val="0"/>
          <w:spacing w:val="-1"/>
          <w:sz w:val="22"/>
          <w:szCs w:val="22"/>
        </w:rPr>
        <w:t xml:space="preserve"> Application.</w:t>
      </w:r>
    </w:p>
    <w:p w14:paraId="7D8D1F82" w14:textId="35ACD870" w:rsidR="0074538E" w:rsidRPr="007A777E" w:rsidRDefault="006E1628" w:rsidP="00F01269">
      <w:pPr>
        <w:pStyle w:val="Heading2"/>
        <w:spacing w:before="47"/>
        <w:ind w:left="1418" w:hanging="567"/>
        <w:rPr>
          <w:rFonts w:cs="Arial"/>
        </w:rPr>
      </w:pPr>
      <w:r>
        <w:rPr>
          <w:spacing w:val="-1"/>
          <w:sz w:val="22"/>
          <w:szCs w:val="22"/>
        </w:rPr>
        <w:t xml:space="preserve"> </w:t>
      </w:r>
    </w:p>
    <w:p w14:paraId="2E9F9F54" w14:textId="25719ABA" w:rsidR="0074538E" w:rsidRPr="007A777E" w:rsidRDefault="00F8305F" w:rsidP="006E1628">
      <w:pPr>
        <w:pStyle w:val="Heading2"/>
        <w:ind w:left="851" w:hanging="425"/>
        <w:rPr>
          <w:b w:val="0"/>
          <w:bCs w:val="0"/>
          <w:sz w:val="22"/>
          <w:szCs w:val="22"/>
        </w:rPr>
      </w:pPr>
      <w:bookmarkStart w:id="8" w:name="_Hlk135402252"/>
      <w:r w:rsidRPr="007A777E">
        <w:rPr>
          <w:sz w:val="22"/>
          <w:szCs w:val="22"/>
        </w:rPr>
        <w:t>1</w:t>
      </w:r>
      <w:r w:rsidR="006E1628">
        <w:rPr>
          <w:sz w:val="22"/>
          <w:szCs w:val="22"/>
        </w:rPr>
        <w:t>7</w:t>
      </w:r>
      <w:r w:rsidR="0074538E" w:rsidRPr="007A777E">
        <w:rPr>
          <w:sz w:val="22"/>
          <w:szCs w:val="22"/>
        </w:rPr>
        <w:t>.</w:t>
      </w:r>
      <w:r w:rsidR="00117E19" w:rsidRPr="007A777E">
        <w:rPr>
          <w:sz w:val="22"/>
          <w:szCs w:val="22"/>
        </w:rPr>
        <w:tab/>
      </w:r>
      <w:r w:rsidR="005C605C" w:rsidRPr="007A777E">
        <w:rPr>
          <w:spacing w:val="-10"/>
          <w:sz w:val="22"/>
          <w:szCs w:val="22"/>
        </w:rPr>
        <w:t xml:space="preserve">To confirm the next </w:t>
      </w:r>
      <w:r w:rsidR="0074538E" w:rsidRPr="007A777E">
        <w:rPr>
          <w:spacing w:val="-3"/>
          <w:sz w:val="22"/>
          <w:szCs w:val="22"/>
        </w:rPr>
        <w:t>Council</w:t>
      </w:r>
      <w:r w:rsidR="0074538E" w:rsidRPr="007A777E">
        <w:rPr>
          <w:spacing w:val="-9"/>
          <w:sz w:val="22"/>
          <w:szCs w:val="22"/>
        </w:rPr>
        <w:t xml:space="preserve"> </w:t>
      </w:r>
      <w:r w:rsidR="0074538E" w:rsidRPr="007A777E">
        <w:rPr>
          <w:spacing w:val="-3"/>
          <w:sz w:val="22"/>
          <w:szCs w:val="22"/>
        </w:rPr>
        <w:t>meeting</w:t>
      </w:r>
      <w:r w:rsidR="0074538E" w:rsidRPr="007A777E">
        <w:rPr>
          <w:spacing w:val="-5"/>
          <w:sz w:val="22"/>
          <w:szCs w:val="22"/>
        </w:rPr>
        <w:t xml:space="preserve"> </w:t>
      </w:r>
      <w:r w:rsidR="0074538E" w:rsidRPr="007A777E">
        <w:rPr>
          <w:spacing w:val="-2"/>
          <w:sz w:val="22"/>
          <w:szCs w:val="22"/>
        </w:rPr>
        <w:t>is</w:t>
      </w:r>
      <w:r w:rsidR="00AD250A" w:rsidRPr="007A777E">
        <w:rPr>
          <w:spacing w:val="-2"/>
          <w:sz w:val="22"/>
          <w:szCs w:val="22"/>
        </w:rPr>
        <w:t>:</w:t>
      </w:r>
      <w:r w:rsidR="0074538E" w:rsidRPr="007A777E">
        <w:rPr>
          <w:spacing w:val="-2"/>
          <w:sz w:val="22"/>
          <w:szCs w:val="22"/>
        </w:rPr>
        <w:t xml:space="preserve"> </w:t>
      </w:r>
      <w:bookmarkEnd w:id="6"/>
    </w:p>
    <w:p w14:paraId="4FF8D376" w14:textId="5214494E" w:rsidR="00EA3AC1" w:rsidRPr="006A29F2" w:rsidRDefault="0074538E" w:rsidP="006E1628">
      <w:pPr>
        <w:spacing w:before="210"/>
        <w:ind w:left="709"/>
        <w:jc w:val="center"/>
        <w:rPr>
          <w:rFonts w:ascii="Arial" w:hAnsi="Arial" w:cs="Arial"/>
          <w:b/>
          <w:bCs/>
          <w:color w:val="000000" w:themeColor="text1"/>
          <w:spacing w:val="-1"/>
          <w:sz w:val="40"/>
          <w:szCs w:val="40"/>
        </w:rPr>
      </w:pPr>
      <w:bookmarkStart w:id="9" w:name="_Hlk135402386"/>
      <w:r w:rsidRPr="006A29F2">
        <w:rPr>
          <w:rFonts w:ascii="Arial" w:eastAsia="Arial" w:hAnsi="Arial"/>
          <w:b/>
          <w:bCs/>
          <w:color w:val="000000" w:themeColor="text1"/>
          <w:spacing w:val="-2"/>
          <w:sz w:val="40"/>
          <w:szCs w:val="40"/>
        </w:rPr>
        <w:t xml:space="preserve">Tuesday </w:t>
      </w:r>
      <w:r w:rsidR="00EA3AC1" w:rsidRPr="006A29F2">
        <w:rPr>
          <w:rFonts w:ascii="Arial" w:eastAsia="Arial" w:hAnsi="Arial"/>
          <w:b/>
          <w:bCs/>
          <w:color w:val="000000" w:themeColor="text1"/>
          <w:spacing w:val="-2"/>
          <w:sz w:val="40"/>
          <w:szCs w:val="40"/>
        </w:rPr>
        <w:t>1</w:t>
      </w:r>
      <w:r w:rsidR="00F74735">
        <w:rPr>
          <w:rFonts w:ascii="Arial" w:eastAsia="Arial" w:hAnsi="Arial"/>
          <w:b/>
          <w:bCs/>
          <w:color w:val="000000" w:themeColor="text1"/>
          <w:spacing w:val="-2"/>
          <w:sz w:val="40"/>
          <w:szCs w:val="40"/>
        </w:rPr>
        <w:t>4</w:t>
      </w:r>
      <w:r w:rsidR="00F74735" w:rsidRPr="00F74735">
        <w:rPr>
          <w:rFonts w:ascii="Arial" w:eastAsia="Arial" w:hAnsi="Arial"/>
          <w:b/>
          <w:bCs/>
          <w:color w:val="000000" w:themeColor="text1"/>
          <w:spacing w:val="-2"/>
          <w:sz w:val="40"/>
          <w:szCs w:val="40"/>
          <w:vertAlign w:val="superscript"/>
        </w:rPr>
        <w:t>th</w:t>
      </w:r>
      <w:r w:rsidR="00F74735">
        <w:rPr>
          <w:rFonts w:ascii="Arial" w:eastAsia="Arial" w:hAnsi="Arial"/>
          <w:b/>
          <w:bCs/>
          <w:color w:val="000000" w:themeColor="text1"/>
          <w:spacing w:val="-2"/>
          <w:sz w:val="40"/>
          <w:szCs w:val="40"/>
        </w:rPr>
        <w:t xml:space="preserve"> November </w:t>
      </w:r>
      <w:r w:rsidR="00935C3E" w:rsidRPr="006A29F2">
        <w:rPr>
          <w:rFonts w:ascii="Arial" w:eastAsia="Arial" w:hAnsi="Arial"/>
          <w:b/>
          <w:bCs/>
          <w:color w:val="000000" w:themeColor="text1"/>
          <w:spacing w:val="-2"/>
          <w:sz w:val="40"/>
          <w:szCs w:val="40"/>
        </w:rPr>
        <w:t>1</w:t>
      </w:r>
      <w:r w:rsidR="00EA3AC1" w:rsidRPr="006A29F2">
        <w:rPr>
          <w:rFonts w:ascii="Arial" w:hAnsi="Arial" w:cs="Arial"/>
          <w:b/>
          <w:bCs/>
          <w:color w:val="000000" w:themeColor="text1"/>
          <w:spacing w:val="-1"/>
          <w:sz w:val="40"/>
          <w:szCs w:val="40"/>
        </w:rPr>
        <w:t xml:space="preserve">.30 pm </w:t>
      </w:r>
    </w:p>
    <w:p w14:paraId="528DE207" w14:textId="4D5ED14D" w:rsidR="008A6EE2" w:rsidRDefault="00EA3AC1" w:rsidP="00F8305F">
      <w:pPr>
        <w:spacing w:before="210"/>
        <w:ind w:left="567"/>
        <w:jc w:val="center"/>
        <w:rPr>
          <w:rFonts w:ascii="Arial" w:hAnsi="Arial" w:cs="Arial"/>
          <w:b/>
          <w:bCs/>
          <w:color w:val="0000FF"/>
          <w:spacing w:val="-1"/>
          <w:sz w:val="40"/>
          <w:szCs w:val="40"/>
        </w:rPr>
      </w:pPr>
      <w:r w:rsidRPr="0014177C">
        <w:rPr>
          <w:rFonts w:ascii="Arial" w:hAnsi="Arial" w:cs="Arial"/>
          <w:b/>
          <w:bCs/>
          <w:color w:val="000000" w:themeColor="text1"/>
          <w:spacing w:val="-1"/>
          <w:sz w:val="40"/>
          <w:szCs w:val="40"/>
        </w:rPr>
        <w:t xml:space="preserve">Venue </w:t>
      </w:r>
      <w:r w:rsidR="001710CF" w:rsidRPr="0014177C">
        <w:rPr>
          <w:rFonts w:ascii="Arial" w:hAnsi="Arial" w:cs="Arial"/>
          <w:b/>
          <w:bCs/>
          <w:color w:val="000000" w:themeColor="text1"/>
          <w:spacing w:val="-1"/>
          <w:sz w:val="40"/>
          <w:szCs w:val="40"/>
        </w:rPr>
        <w:t>The Glass House Alderley Park</w:t>
      </w:r>
    </w:p>
    <w:p w14:paraId="30CA7FA6" w14:textId="34D460AF" w:rsidR="0074538E" w:rsidRPr="006A29F2" w:rsidRDefault="006A29F2" w:rsidP="00F8305F">
      <w:pPr>
        <w:spacing w:before="210"/>
        <w:ind w:left="567"/>
        <w:jc w:val="center"/>
        <w:rPr>
          <w:rFonts w:ascii="Arial" w:eastAsia="Arial" w:hAnsi="Arial" w:cs="Arial"/>
          <w:color w:val="0000FF"/>
          <w:sz w:val="40"/>
          <w:szCs w:val="40"/>
        </w:rPr>
      </w:pPr>
      <w:r>
        <w:rPr>
          <w:rFonts w:ascii="Arial" w:hAnsi="Arial" w:cs="Arial"/>
          <w:b/>
          <w:bCs/>
          <w:color w:val="0000FF"/>
          <w:spacing w:val="-1"/>
          <w:sz w:val="40"/>
          <w:szCs w:val="40"/>
        </w:rPr>
        <w:t xml:space="preserve"> </w:t>
      </w:r>
      <w:r w:rsidR="0014177C" w:rsidRPr="006A29F2">
        <w:rPr>
          <w:rFonts w:ascii="Arial" w:hAnsi="Arial" w:cs="Arial"/>
          <w:b/>
          <w:bCs/>
          <w:color w:val="0000FF"/>
          <w:spacing w:val="-1"/>
          <w:sz w:val="40"/>
          <w:szCs w:val="40"/>
        </w:rPr>
        <w:t xml:space="preserve">Note the </w:t>
      </w:r>
      <w:r>
        <w:rPr>
          <w:rFonts w:ascii="Arial" w:hAnsi="Arial" w:cs="Arial"/>
          <w:b/>
          <w:bCs/>
          <w:color w:val="0000FF"/>
          <w:spacing w:val="-1"/>
          <w:sz w:val="40"/>
          <w:szCs w:val="40"/>
        </w:rPr>
        <w:t xml:space="preserve">Venue and </w:t>
      </w:r>
      <w:r w:rsidR="0014177C" w:rsidRPr="006A29F2">
        <w:rPr>
          <w:rFonts w:ascii="Arial" w:hAnsi="Arial" w:cs="Arial"/>
          <w:b/>
          <w:bCs/>
          <w:color w:val="0000FF"/>
          <w:spacing w:val="-1"/>
          <w:sz w:val="40"/>
          <w:szCs w:val="40"/>
        </w:rPr>
        <w:t>TIME</w:t>
      </w:r>
      <w:r w:rsidR="0074538E" w:rsidRPr="006A29F2">
        <w:rPr>
          <w:rFonts w:ascii="Arial" w:eastAsia="Arial" w:hAnsi="Arial" w:cs="Arial"/>
          <w:color w:val="0000FF"/>
          <w:sz w:val="40"/>
          <w:szCs w:val="40"/>
        </w:rPr>
        <w:tab/>
      </w:r>
    </w:p>
    <w:p w14:paraId="363D91BC" w14:textId="77777777" w:rsidR="008A6EE2" w:rsidRDefault="008A6EE2" w:rsidP="008A6EE2">
      <w:pPr>
        <w:pStyle w:val="Heading1"/>
        <w:spacing w:before="41"/>
        <w:rPr>
          <w:rFonts w:ascii="Arial" w:hAnsi="Arial" w:cs="Arial"/>
          <w:b/>
          <w:bCs/>
          <w:color w:val="000000" w:themeColor="text1"/>
        </w:rPr>
      </w:pPr>
      <w:r w:rsidRPr="00DD6C53">
        <w:rPr>
          <w:rFonts w:ascii="Arial" w:hAnsi="Arial" w:cs="Arial"/>
          <w:b/>
          <w:bCs/>
          <w:color w:val="000000" w:themeColor="text1"/>
        </w:rPr>
        <w:t>APPENDIX</w:t>
      </w:r>
      <w:r w:rsidRPr="00DD6C53">
        <w:rPr>
          <w:rFonts w:ascii="Arial" w:hAnsi="Arial" w:cs="Arial"/>
          <w:b/>
          <w:bCs/>
          <w:color w:val="000000" w:themeColor="text1"/>
          <w:spacing w:val="-37"/>
        </w:rPr>
        <w:t xml:space="preserve"> </w:t>
      </w:r>
      <w:r w:rsidRPr="00DD6C53">
        <w:rPr>
          <w:rFonts w:ascii="Arial" w:hAnsi="Arial" w:cs="Arial"/>
          <w:b/>
          <w:bCs/>
          <w:color w:val="000000" w:themeColor="text1"/>
        </w:rPr>
        <w:t>A</w:t>
      </w:r>
    </w:p>
    <w:p w14:paraId="730C9E61" w14:textId="77777777" w:rsidR="008A6EE2" w:rsidRPr="00AB4497" w:rsidRDefault="008A6EE2" w:rsidP="008A6EE2"/>
    <w:p w14:paraId="4624DB36" w14:textId="77777777" w:rsidR="008A6EE2" w:rsidRDefault="008A6EE2" w:rsidP="008A6EE2">
      <w:pPr>
        <w:ind w:left="425" w:right="720"/>
        <w:jc w:val="center"/>
        <w:rPr>
          <w:rFonts w:ascii="Arial"/>
          <w:b/>
          <w:spacing w:val="24"/>
          <w:w w:val="99"/>
          <w:sz w:val="32"/>
        </w:rPr>
      </w:pPr>
      <w:r>
        <w:rPr>
          <w:rFonts w:ascii="Arial"/>
          <w:b/>
          <w:spacing w:val="-1"/>
          <w:sz w:val="32"/>
        </w:rPr>
        <w:t>Nether</w:t>
      </w:r>
      <w:r>
        <w:rPr>
          <w:rFonts w:ascii="Arial"/>
          <w:b/>
          <w:spacing w:val="-28"/>
          <w:sz w:val="32"/>
        </w:rPr>
        <w:t xml:space="preserve"> </w:t>
      </w:r>
      <w:r>
        <w:rPr>
          <w:rFonts w:ascii="Arial"/>
          <w:b/>
          <w:sz w:val="32"/>
        </w:rPr>
        <w:t>Alderley</w:t>
      </w:r>
      <w:r>
        <w:rPr>
          <w:rFonts w:ascii="Arial"/>
          <w:b/>
          <w:spacing w:val="-25"/>
          <w:sz w:val="32"/>
        </w:rPr>
        <w:t xml:space="preserve"> </w:t>
      </w:r>
      <w:r>
        <w:rPr>
          <w:rFonts w:ascii="Arial"/>
          <w:b/>
          <w:sz w:val="32"/>
        </w:rPr>
        <w:t>Parish</w:t>
      </w:r>
      <w:r>
        <w:rPr>
          <w:rFonts w:ascii="Arial"/>
          <w:b/>
          <w:spacing w:val="-28"/>
          <w:sz w:val="32"/>
        </w:rPr>
        <w:t xml:space="preserve"> </w:t>
      </w:r>
      <w:r>
        <w:rPr>
          <w:rFonts w:ascii="Arial"/>
          <w:b/>
          <w:spacing w:val="-1"/>
          <w:sz w:val="32"/>
        </w:rPr>
        <w:t>Council</w:t>
      </w:r>
      <w:r>
        <w:rPr>
          <w:rFonts w:ascii="Arial"/>
          <w:b/>
          <w:spacing w:val="-25"/>
          <w:sz w:val="32"/>
        </w:rPr>
        <w:t xml:space="preserve"> </w:t>
      </w:r>
      <w:r>
        <w:rPr>
          <w:rFonts w:ascii="Arial"/>
          <w:b/>
          <w:sz w:val="32"/>
        </w:rPr>
        <w:t>Meeting</w:t>
      </w:r>
      <w:r>
        <w:rPr>
          <w:rFonts w:ascii="Arial"/>
          <w:b/>
          <w:spacing w:val="24"/>
          <w:w w:val="99"/>
          <w:sz w:val="32"/>
        </w:rPr>
        <w:t xml:space="preserve"> </w:t>
      </w:r>
    </w:p>
    <w:p w14:paraId="0EFA76B8" w14:textId="77777777" w:rsidR="008A6EE2" w:rsidRDefault="008A6EE2" w:rsidP="008A6EE2">
      <w:pPr>
        <w:ind w:left="425" w:right="720"/>
        <w:jc w:val="center"/>
        <w:rPr>
          <w:rFonts w:ascii="Arial" w:eastAsia="Arial" w:hAnsi="Arial" w:cs="Arial"/>
          <w:sz w:val="32"/>
          <w:szCs w:val="32"/>
        </w:rPr>
      </w:pPr>
      <w:r>
        <w:rPr>
          <w:rFonts w:ascii="Arial"/>
          <w:b/>
          <w:sz w:val="32"/>
        </w:rPr>
        <w:t>Tuesday</w:t>
      </w:r>
      <w:r>
        <w:rPr>
          <w:rFonts w:ascii="Arial"/>
          <w:b/>
          <w:spacing w:val="-23"/>
          <w:sz w:val="32"/>
        </w:rPr>
        <w:t xml:space="preserve"> 10</w:t>
      </w:r>
      <w:r w:rsidRPr="008A2D43">
        <w:rPr>
          <w:rFonts w:ascii="Arial"/>
          <w:b/>
          <w:spacing w:val="-23"/>
          <w:sz w:val="32"/>
          <w:vertAlign w:val="superscript"/>
        </w:rPr>
        <w:t>th</w:t>
      </w:r>
      <w:r>
        <w:rPr>
          <w:rFonts w:ascii="Arial"/>
          <w:b/>
          <w:spacing w:val="-23"/>
          <w:sz w:val="32"/>
        </w:rPr>
        <w:t xml:space="preserve"> October </w:t>
      </w:r>
      <w:r>
        <w:rPr>
          <w:rFonts w:ascii="Arial"/>
          <w:b/>
          <w:sz w:val="32"/>
        </w:rPr>
        <w:t>2023</w:t>
      </w:r>
    </w:p>
    <w:p w14:paraId="39A92AFD" w14:textId="77777777" w:rsidR="008A6EE2" w:rsidRDefault="008A6EE2" w:rsidP="008A6EE2">
      <w:pPr>
        <w:pStyle w:val="Heading2"/>
        <w:spacing w:before="69" w:after="160"/>
        <w:ind w:left="0"/>
        <w:rPr>
          <w:spacing w:val="-3"/>
        </w:rPr>
      </w:pPr>
    </w:p>
    <w:p w14:paraId="29E303F4" w14:textId="77777777" w:rsidR="008A6EE2" w:rsidRDefault="008A6EE2" w:rsidP="008A6EE2">
      <w:pPr>
        <w:pStyle w:val="Heading2"/>
        <w:spacing w:before="69" w:after="320"/>
        <w:ind w:left="0"/>
        <w:rPr>
          <w:spacing w:val="-3"/>
        </w:rPr>
      </w:pPr>
      <w:r>
        <w:rPr>
          <w:spacing w:val="-3"/>
        </w:rPr>
        <w:t>Schedule</w:t>
      </w:r>
      <w:r>
        <w:rPr>
          <w:spacing w:val="-9"/>
        </w:rPr>
        <w:t xml:space="preserve"> </w:t>
      </w:r>
      <w:r>
        <w:rPr>
          <w:spacing w:val="-1"/>
        </w:rPr>
        <w:t>of</w:t>
      </w:r>
      <w:r>
        <w:rPr>
          <w:spacing w:val="-8"/>
        </w:rPr>
        <w:t xml:space="preserve"> </w:t>
      </w:r>
      <w:r>
        <w:rPr>
          <w:spacing w:val="-3"/>
        </w:rPr>
        <w:t>Receipts</w:t>
      </w:r>
      <w:r>
        <w:rPr>
          <w:spacing w:val="-8"/>
        </w:rPr>
        <w:t xml:space="preserve"> </w:t>
      </w:r>
      <w:r>
        <w:t>and</w:t>
      </w:r>
      <w:r>
        <w:rPr>
          <w:spacing w:val="-5"/>
        </w:rPr>
        <w:t xml:space="preserve"> </w:t>
      </w:r>
      <w:r>
        <w:rPr>
          <w:spacing w:val="-3"/>
        </w:rPr>
        <w:t>Payments</w:t>
      </w:r>
    </w:p>
    <w:p w14:paraId="051B6B88" w14:textId="77777777" w:rsidR="008A6EE2" w:rsidRPr="00C1271B" w:rsidRDefault="008A6EE2" w:rsidP="008A6EE2">
      <w:pPr>
        <w:rPr>
          <w:rFonts w:ascii="Arial" w:eastAsia="Arial" w:hAnsi="Arial" w:cs="Arial"/>
          <w:sz w:val="24"/>
          <w:szCs w:val="24"/>
          <w:u w:val="single"/>
        </w:rPr>
      </w:pPr>
      <w:r>
        <w:rPr>
          <w:rFonts w:ascii="Arial"/>
          <w:b/>
          <w:spacing w:val="-1"/>
          <w:sz w:val="24"/>
        </w:rPr>
        <w:t>A1.</w:t>
      </w:r>
      <w:r>
        <w:rPr>
          <w:rFonts w:ascii="Arial"/>
          <w:b/>
          <w:spacing w:val="-7"/>
          <w:sz w:val="24"/>
        </w:rPr>
        <w:t xml:space="preserve"> </w:t>
      </w:r>
      <w:r>
        <w:rPr>
          <w:rFonts w:ascii="Arial"/>
          <w:b/>
          <w:spacing w:val="-1"/>
          <w:sz w:val="24"/>
          <w:u w:val="thick" w:color="000000"/>
        </w:rPr>
        <w:t>Receipt</w:t>
      </w:r>
      <w:r>
        <w:rPr>
          <w:rFonts w:ascii="Arial"/>
          <w:b/>
          <w:spacing w:val="-10"/>
          <w:sz w:val="24"/>
          <w:u w:val="thick" w:color="000000"/>
        </w:rPr>
        <w:t xml:space="preserve"> </w:t>
      </w:r>
      <w:r>
        <w:rPr>
          <w:rFonts w:ascii="Arial"/>
          <w:b/>
          <w:spacing w:val="-1"/>
          <w:sz w:val="24"/>
          <w:u w:val="thick" w:color="000000"/>
        </w:rPr>
        <w:t>of</w:t>
      </w:r>
      <w:r>
        <w:rPr>
          <w:rFonts w:ascii="Arial"/>
          <w:b/>
          <w:spacing w:val="-8"/>
          <w:sz w:val="24"/>
          <w:u w:val="thick" w:color="000000"/>
        </w:rPr>
        <w:t xml:space="preserve"> </w:t>
      </w:r>
      <w:proofErr w:type="gramStart"/>
      <w:r>
        <w:rPr>
          <w:rFonts w:ascii="Arial"/>
          <w:b/>
          <w:spacing w:val="-3"/>
          <w:sz w:val="24"/>
          <w:u w:val="thick" w:color="000000"/>
        </w:rPr>
        <w:t>Income</w:t>
      </w:r>
      <w:r w:rsidRPr="00C1271B">
        <w:rPr>
          <w:rFonts w:ascii="Arial"/>
          <w:b/>
          <w:spacing w:val="-3"/>
          <w:sz w:val="24"/>
        </w:rPr>
        <w:t xml:space="preserve"> </w:t>
      </w:r>
      <w:r>
        <w:rPr>
          <w:rFonts w:ascii="Arial"/>
          <w:b/>
          <w:spacing w:val="-3"/>
          <w:sz w:val="24"/>
        </w:rPr>
        <w:t xml:space="preserve"> -</w:t>
      </w:r>
      <w:proofErr w:type="gramEnd"/>
      <w:r>
        <w:rPr>
          <w:rFonts w:ascii="Arial"/>
          <w:b/>
          <w:spacing w:val="-3"/>
          <w:sz w:val="24"/>
        </w:rPr>
        <w:t xml:space="preserve"> </w:t>
      </w:r>
      <w:r w:rsidRPr="00C1271B">
        <w:rPr>
          <w:rFonts w:ascii="Arial"/>
          <w:bCs/>
          <w:spacing w:val="-3"/>
          <w:sz w:val="24"/>
        </w:rPr>
        <w:t xml:space="preserve">Month of </w:t>
      </w:r>
      <w:r>
        <w:rPr>
          <w:rFonts w:ascii="Arial"/>
          <w:bCs/>
          <w:spacing w:val="-3"/>
          <w:sz w:val="24"/>
        </w:rPr>
        <w:t xml:space="preserve">September </w:t>
      </w:r>
    </w:p>
    <w:p w14:paraId="07F8E340" w14:textId="77777777" w:rsidR="008A6EE2" w:rsidRPr="00F12346" w:rsidRDefault="008A6EE2" w:rsidP="008A6EE2">
      <w:pPr>
        <w:spacing w:before="6"/>
        <w:rPr>
          <w:rFonts w:ascii="Arial" w:eastAsia="Arial" w:hAnsi="Arial" w:cs="Arial"/>
          <w:b/>
          <w:bCs/>
          <w:sz w:val="14"/>
          <w:szCs w:val="14"/>
        </w:rPr>
      </w:pPr>
    </w:p>
    <w:p w14:paraId="7232D37B" w14:textId="77777777" w:rsidR="008A6EE2" w:rsidRDefault="008A6EE2" w:rsidP="008A6EE2">
      <w:pPr>
        <w:spacing w:before="9" w:after="60"/>
        <w:ind w:firstLine="425"/>
        <w:rPr>
          <w:rFonts w:ascii="Arial" w:hAnsi="Arial"/>
          <w:spacing w:val="-1"/>
        </w:rPr>
      </w:pPr>
      <w:r w:rsidRPr="0048027C">
        <w:rPr>
          <w:rFonts w:ascii="Arial" w:eastAsia="Arial" w:hAnsi="Arial" w:cs="Arial"/>
          <w:color w:val="000000" w:themeColor="text1"/>
          <w:u w:val="single"/>
        </w:rPr>
        <w:t>Current Account</w:t>
      </w:r>
      <w:r w:rsidRPr="00A4002D">
        <w:rPr>
          <w:rFonts w:ascii="Arial" w:eastAsia="Arial" w:hAnsi="Arial" w:cs="Arial"/>
          <w:color w:val="000000" w:themeColor="text1"/>
        </w:rPr>
        <w:t xml:space="preserve"> </w:t>
      </w:r>
      <w:r w:rsidRPr="00A4002D">
        <w:rPr>
          <w:rFonts w:ascii="Arial" w:eastAsia="Arial" w:hAnsi="Arial" w:cs="Arial"/>
          <w:color w:val="000000" w:themeColor="text1"/>
        </w:rPr>
        <w:tab/>
      </w:r>
      <w:r>
        <w:rPr>
          <w:rFonts w:ascii="Arial" w:eastAsia="Arial" w:hAnsi="Arial" w:cs="Arial"/>
          <w:color w:val="000000" w:themeColor="text1"/>
        </w:rPr>
        <w:t xml:space="preserve">Nil </w:t>
      </w:r>
    </w:p>
    <w:p w14:paraId="22E80F98" w14:textId="77777777" w:rsidR="008A6EE2" w:rsidRDefault="008A6EE2" w:rsidP="008A6EE2">
      <w:pPr>
        <w:spacing w:before="9" w:after="60"/>
        <w:ind w:firstLine="425"/>
        <w:rPr>
          <w:rFonts w:ascii="Arial" w:hAnsi="Arial"/>
          <w:spacing w:val="-1"/>
        </w:rPr>
      </w:pPr>
      <w:r w:rsidRPr="0048027C">
        <w:rPr>
          <w:rFonts w:ascii="Arial" w:hAnsi="Arial"/>
          <w:spacing w:val="-1"/>
          <w:u w:val="single"/>
        </w:rPr>
        <w:t>Reserve Account</w:t>
      </w:r>
      <w:r w:rsidRPr="00A4002D">
        <w:rPr>
          <w:rFonts w:ascii="Arial" w:hAnsi="Arial"/>
          <w:spacing w:val="-1"/>
        </w:rPr>
        <w:tab/>
      </w:r>
      <w:r>
        <w:rPr>
          <w:rFonts w:ascii="Arial" w:hAnsi="Arial"/>
          <w:spacing w:val="-1"/>
          <w:u w:val="single"/>
        </w:rPr>
        <w:t>£29.00</w:t>
      </w:r>
      <w:r w:rsidRPr="00A4002D">
        <w:rPr>
          <w:rFonts w:ascii="Arial" w:hAnsi="Arial"/>
          <w:spacing w:val="-1"/>
        </w:rPr>
        <w:tab/>
      </w:r>
      <w:r>
        <w:rPr>
          <w:rFonts w:ascii="Arial" w:hAnsi="Arial"/>
          <w:spacing w:val="-1"/>
        </w:rPr>
        <w:t xml:space="preserve"> </w:t>
      </w:r>
    </w:p>
    <w:p w14:paraId="3BAB0213" w14:textId="77777777" w:rsidR="008A6EE2" w:rsidRPr="00C55E14" w:rsidRDefault="008A6EE2" w:rsidP="008A6EE2">
      <w:pPr>
        <w:spacing w:before="9" w:after="240"/>
        <w:ind w:left="1417" w:hanging="992"/>
        <w:rPr>
          <w:rFonts w:ascii="Arial" w:hAnsi="Arial"/>
          <w:color w:val="000000" w:themeColor="text1"/>
          <w:spacing w:val="-1"/>
        </w:rPr>
      </w:pPr>
      <w:r w:rsidRPr="003F2BD2">
        <w:rPr>
          <w:rFonts w:ascii="Arial" w:hAnsi="Arial"/>
          <w:color w:val="000000" w:themeColor="text1"/>
          <w:spacing w:val="-1"/>
          <w:u w:val="single"/>
        </w:rPr>
        <w:t>Unity Trust Savings</w:t>
      </w:r>
      <w:r>
        <w:rPr>
          <w:rFonts w:ascii="Arial" w:hAnsi="Arial"/>
          <w:color w:val="000000" w:themeColor="text1"/>
          <w:spacing w:val="-1"/>
          <w:u w:val="single"/>
        </w:rPr>
        <w:t xml:space="preserve"> </w:t>
      </w:r>
      <w:r w:rsidRPr="003F2BD2">
        <w:rPr>
          <w:rFonts w:ascii="Arial" w:hAnsi="Arial"/>
          <w:color w:val="000000" w:themeColor="text1"/>
          <w:spacing w:val="-1"/>
          <w:u w:val="single"/>
        </w:rPr>
        <w:t>Account</w:t>
      </w:r>
      <w:r w:rsidRPr="00C55E14">
        <w:rPr>
          <w:rFonts w:ascii="Arial" w:hAnsi="Arial"/>
          <w:color w:val="000000" w:themeColor="text1"/>
          <w:spacing w:val="-1"/>
        </w:rPr>
        <w:t xml:space="preserve"> </w:t>
      </w:r>
      <w:r>
        <w:rPr>
          <w:rFonts w:ascii="Arial" w:hAnsi="Arial"/>
          <w:color w:val="000000" w:themeColor="text1"/>
          <w:spacing w:val="-1"/>
        </w:rPr>
        <w:t>£82.88</w:t>
      </w:r>
    </w:p>
    <w:p w14:paraId="2A7B7429" w14:textId="77777777" w:rsidR="008A6EE2" w:rsidRDefault="008A6EE2" w:rsidP="008A6EE2">
      <w:pPr>
        <w:pStyle w:val="Heading2"/>
        <w:spacing w:before="120"/>
        <w:ind w:left="0"/>
        <w:rPr>
          <w:b w:val="0"/>
          <w:bCs w:val="0"/>
        </w:rPr>
      </w:pPr>
      <w:r>
        <w:rPr>
          <w:spacing w:val="-1"/>
        </w:rPr>
        <w:t>A2.</w:t>
      </w:r>
      <w:r>
        <w:rPr>
          <w:spacing w:val="-7"/>
        </w:rPr>
        <w:t xml:space="preserve"> </w:t>
      </w:r>
      <w:r>
        <w:rPr>
          <w:spacing w:val="-2"/>
          <w:u w:val="thick" w:color="000000"/>
        </w:rPr>
        <w:t>Invoices</w:t>
      </w:r>
      <w:r>
        <w:rPr>
          <w:spacing w:val="-6"/>
          <w:u w:val="thick" w:color="000000"/>
        </w:rPr>
        <w:t xml:space="preserve"> </w:t>
      </w:r>
      <w:r>
        <w:rPr>
          <w:spacing w:val="-3"/>
          <w:u w:val="thick" w:color="000000"/>
        </w:rPr>
        <w:t>for</w:t>
      </w:r>
      <w:r>
        <w:rPr>
          <w:spacing w:val="-7"/>
          <w:u w:val="thick" w:color="000000"/>
        </w:rPr>
        <w:t xml:space="preserve"> </w:t>
      </w:r>
      <w:r>
        <w:rPr>
          <w:spacing w:val="-3"/>
          <w:u w:val="thick" w:color="000000"/>
        </w:rPr>
        <w:t>payment</w:t>
      </w:r>
    </w:p>
    <w:p w14:paraId="5D2419E4" w14:textId="77777777" w:rsidR="008A6EE2" w:rsidRDefault="008A6EE2" w:rsidP="008A6EE2">
      <w:pPr>
        <w:spacing w:before="5"/>
        <w:rPr>
          <w:rFonts w:ascii="Arial" w:eastAsia="Arial" w:hAnsi="Arial" w:cs="Arial"/>
          <w:b/>
          <w:bCs/>
          <w:sz w:val="21"/>
          <w:szCs w:val="21"/>
        </w:rPr>
      </w:pPr>
    </w:p>
    <w:tbl>
      <w:tblPr>
        <w:tblW w:w="10758" w:type="dxa"/>
        <w:tblInd w:w="-142" w:type="dxa"/>
        <w:tblLayout w:type="fixed"/>
        <w:tblCellMar>
          <w:left w:w="0" w:type="dxa"/>
          <w:right w:w="0" w:type="dxa"/>
        </w:tblCellMar>
        <w:tblLook w:val="01E0" w:firstRow="1" w:lastRow="1" w:firstColumn="1" w:lastColumn="1" w:noHBand="0" w:noVBand="0"/>
      </w:tblPr>
      <w:tblGrid>
        <w:gridCol w:w="993"/>
        <w:gridCol w:w="425"/>
        <w:gridCol w:w="1843"/>
        <w:gridCol w:w="1275"/>
        <w:gridCol w:w="1418"/>
        <w:gridCol w:w="2269"/>
        <w:gridCol w:w="1418"/>
        <w:gridCol w:w="1117"/>
      </w:tblGrid>
      <w:tr w:rsidR="008A6EE2" w14:paraId="7D26AA5F" w14:textId="77777777" w:rsidTr="000E6BA3">
        <w:trPr>
          <w:trHeight w:hRule="exact" w:val="675"/>
        </w:trPr>
        <w:tc>
          <w:tcPr>
            <w:tcW w:w="993" w:type="dxa"/>
            <w:tcBorders>
              <w:top w:val="nil"/>
              <w:left w:val="nil"/>
              <w:bottom w:val="nil"/>
              <w:right w:val="nil"/>
            </w:tcBorders>
          </w:tcPr>
          <w:p w14:paraId="4D02273B" w14:textId="77777777" w:rsidR="008A6EE2" w:rsidRDefault="008A6EE2" w:rsidP="000E6BA3">
            <w:pPr>
              <w:pStyle w:val="TableParagraph"/>
              <w:spacing w:before="33"/>
              <w:ind w:left="142"/>
              <w:rPr>
                <w:rFonts w:ascii="Arial" w:eastAsia="Arial" w:hAnsi="Arial" w:cs="Arial"/>
                <w:sz w:val="24"/>
                <w:szCs w:val="24"/>
              </w:rPr>
            </w:pPr>
            <w:r>
              <w:rPr>
                <w:rFonts w:ascii="Arial"/>
                <w:b/>
                <w:spacing w:val="-1"/>
                <w:sz w:val="24"/>
              </w:rPr>
              <w:t>Ch.</w:t>
            </w:r>
            <w:r>
              <w:rPr>
                <w:rFonts w:ascii="Arial"/>
                <w:b/>
                <w:spacing w:val="-2"/>
                <w:sz w:val="24"/>
              </w:rPr>
              <w:t xml:space="preserve"> No.</w:t>
            </w:r>
          </w:p>
        </w:tc>
        <w:tc>
          <w:tcPr>
            <w:tcW w:w="425" w:type="dxa"/>
            <w:tcBorders>
              <w:top w:val="nil"/>
              <w:left w:val="nil"/>
              <w:bottom w:val="nil"/>
              <w:right w:val="nil"/>
            </w:tcBorders>
          </w:tcPr>
          <w:p w14:paraId="66A7CF62" w14:textId="77777777" w:rsidR="008A6EE2" w:rsidRDefault="008A6EE2" w:rsidP="000E6BA3"/>
        </w:tc>
        <w:tc>
          <w:tcPr>
            <w:tcW w:w="1843" w:type="dxa"/>
            <w:tcBorders>
              <w:top w:val="nil"/>
              <w:left w:val="nil"/>
              <w:bottom w:val="nil"/>
              <w:right w:val="nil"/>
            </w:tcBorders>
          </w:tcPr>
          <w:p w14:paraId="4ECBD158" w14:textId="77777777" w:rsidR="008A6EE2" w:rsidRDefault="008A6EE2" w:rsidP="000E6BA3">
            <w:pPr>
              <w:pStyle w:val="TableParagraph"/>
              <w:spacing w:before="33"/>
              <w:ind w:left="77"/>
              <w:rPr>
                <w:rFonts w:ascii="Arial" w:eastAsia="Arial" w:hAnsi="Arial" w:cs="Arial"/>
                <w:sz w:val="24"/>
                <w:szCs w:val="24"/>
              </w:rPr>
            </w:pPr>
            <w:r>
              <w:rPr>
                <w:rFonts w:ascii="Arial"/>
                <w:b/>
                <w:sz w:val="24"/>
              </w:rPr>
              <w:t>Provider</w:t>
            </w:r>
          </w:p>
        </w:tc>
        <w:tc>
          <w:tcPr>
            <w:tcW w:w="1275" w:type="dxa"/>
            <w:tcBorders>
              <w:top w:val="nil"/>
              <w:left w:val="nil"/>
              <w:bottom w:val="nil"/>
              <w:right w:val="nil"/>
            </w:tcBorders>
          </w:tcPr>
          <w:p w14:paraId="7C2B08A3" w14:textId="77777777" w:rsidR="008A6EE2" w:rsidRDefault="008A6EE2" w:rsidP="000E6BA3">
            <w:pPr>
              <w:pStyle w:val="TableParagraph"/>
              <w:spacing w:before="32"/>
              <w:ind w:left="196" w:hanging="196"/>
              <w:rPr>
                <w:rFonts w:ascii="Arial" w:eastAsia="Arial" w:hAnsi="Arial" w:cs="Arial"/>
              </w:rPr>
            </w:pPr>
            <w:r>
              <w:rPr>
                <w:rFonts w:ascii="Arial"/>
                <w:b/>
                <w:spacing w:val="-2"/>
              </w:rPr>
              <w:t>Total</w:t>
            </w:r>
            <w:r>
              <w:rPr>
                <w:rFonts w:ascii="Arial"/>
                <w:b/>
                <w:spacing w:val="-3"/>
              </w:rPr>
              <w:t xml:space="preserve"> Cost</w:t>
            </w:r>
          </w:p>
        </w:tc>
        <w:tc>
          <w:tcPr>
            <w:tcW w:w="1418" w:type="dxa"/>
            <w:tcBorders>
              <w:top w:val="nil"/>
              <w:left w:val="nil"/>
              <w:bottom w:val="nil"/>
              <w:right w:val="nil"/>
            </w:tcBorders>
          </w:tcPr>
          <w:p w14:paraId="19F75618" w14:textId="77777777" w:rsidR="008A6EE2" w:rsidRDefault="008A6EE2" w:rsidP="000E6BA3">
            <w:pPr>
              <w:pStyle w:val="TableParagraph"/>
              <w:spacing w:before="32"/>
              <w:ind w:left="174" w:right="358"/>
              <w:rPr>
                <w:rFonts w:ascii="Arial" w:eastAsia="Arial" w:hAnsi="Arial" w:cs="Arial"/>
              </w:rPr>
            </w:pPr>
            <w:r>
              <w:rPr>
                <w:rFonts w:ascii="Arial"/>
                <w:b/>
                <w:spacing w:val="-3"/>
              </w:rPr>
              <w:t>Net</w:t>
            </w:r>
            <w:r>
              <w:rPr>
                <w:rFonts w:ascii="Arial"/>
                <w:b/>
              </w:rPr>
              <w:t xml:space="preserve"> </w:t>
            </w:r>
            <w:r>
              <w:rPr>
                <w:rFonts w:ascii="Arial"/>
                <w:b/>
                <w:spacing w:val="-3"/>
              </w:rPr>
              <w:t>of</w:t>
            </w:r>
            <w:r>
              <w:rPr>
                <w:rFonts w:ascii="Arial"/>
                <w:b/>
                <w:spacing w:val="20"/>
              </w:rPr>
              <w:t xml:space="preserve"> </w:t>
            </w:r>
            <w:r>
              <w:rPr>
                <w:rFonts w:ascii="Arial"/>
                <w:b/>
                <w:spacing w:val="-1"/>
              </w:rPr>
              <w:t>VAT</w:t>
            </w:r>
          </w:p>
        </w:tc>
        <w:tc>
          <w:tcPr>
            <w:tcW w:w="2269" w:type="dxa"/>
            <w:tcBorders>
              <w:top w:val="nil"/>
              <w:left w:val="nil"/>
              <w:bottom w:val="nil"/>
              <w:right w:val="nil"/>
            </w:tcBorders>
          </w:tcPr>
          <w:p w14:paraId="40AE9A61" w14:textId="77777777" w:rsidR="008A6EE2" w:rsidRDefault="008A6EE2" w:rsidP="000E6BA3">
            <w:pPr>
              <w:pStyle w:val="TableParagraph"/>
              <w:spacing w:before="32"/>
              <w:ind w:left="111"/>
              <w:rPr>
                <w:rFonts w:ascii="Arial" w:eastAsia="Arial" w:hAnsi="Arial" w:cs="Arial"/>
              </w:rPr>
            </w:pPr>
            <w:r>
              <w:rPr>
                <w:rFonts w:ascii="Arial"/>
                <w:b/>
                <w:spacing w:val="-3"/>
              </w:rPr>
              <w:t>Service</w:t>
            </w:r>
            <w:r>
              <w:rPr>
                <w:rFonts w:ascii="Arial"/>
                <w:b/>
                <w:spacing w:val="-4"/>
              </w:rPr>
              <w:t xml:space="preserve"> </w:t>
            </w:r>
            <w:r>
              <w:rPr>
                <w:rFonts w:ascii="Arial"/>
                <w:b/>
                <w:spacing w:val="-3"/>
              </w:rPr>
              <w:t>Provided</w:t>
            </w:r>
          </w:p>
        </w:tc>
        <w:tc>
          <w:tcPr>
            <w:tcW w:w="1418" w:type="dxa"/>
            <w:tcBorders>
              <w:top w:val="nil"/>
              <w:left w:val="nil"/>
              <w:bottom w:val="nil"/>
              <w:right w:val="nil"/>
            </w:tcBorders>
          </w:tcPr>
          <w:p w14:paraId="056555E8" w14:textId="77777777" w:rsidR="008A6EE2" w:rsidRDefault="008A6EE2" w:rsidP="000E6BA3">
            <w:pPr>
              <w:pStyle w:val="TableParagraph"/>
              <w:spacing w:before="33"/>
              <w:ind w:left="268"/>
              <w:rPr>
                <w:rFonts w:ascii="Arial" w:eastAsia="Arial" w:hAnsi="Arial" w:cs="Arial"/>
                <w:sz w:val="24"/>
                <w:szCs w:val="24"/>
              </w:rPr>
            </w:pPr>
            <w:r>
              <w:rPr>
                <w:rFonts w:ascii="Arial"/>
                <w:b/>
                <w:spacing w:val="-1"/>
                <w:sz w:val="24"/>
              </w:rPr>
              <w:t>VAT</w:t>
            </w:r>
          </w:p>
        </w:tc>
        <w:tc>
          <w:tcPr>
            <w:tcW w:w="1117" w:type="dxa"/>
            <w:tcBorders>
              <w:top w:val="nil"/>
              <w:left w:val="nil"/>
              <w:bottom w:val="nil"/>
              <w:right w:val="nil"/>
            </w:tcBorders>
          </w:tcPr>
          <w:p w14:paraId="1B9D5084" w14:textId="77777777" w:rsidR="008A6EE2" w:rsidRDefault="008A6EE2" w:rsidP="000E6BA3">
            <w:pPr>
              <w:pStyle w:val="TableParagraph"/>
              <w:spacing w:before="33"/>
              <w:ind w:left="165"/>
              <w:rPr>
                <w:rFonts w:ascii="Arial" w:eastAsia="Arial" w:hAnsi="Arial" w:cs="Arial"/>
                <w:sz w:val="24"/>
                <w:szCs w:val="24"/>
              </w:rPr>
            </w:pPr>
            <w:r>
              <w:rPr>
                <w:rFonts w:ascii="Arial"/>
                <w:b/>
                <w:sz w:val="24"/>
              </w:rPr>
              <w:t>Power</w:t>
            </w:r>
          </w:p>
        </w:tc>
      </w:tr>
      <w:tr w:rsidR="008A6EE2" w14:paraId="5F9C46A7" w14:textId="77777777" w:rsidTr="000E6BA3">
        <w:trPr>
          <w:trHeight w:hRule="exact" w:val="761"/>
        </w:trPr>
        <w:tc>
          <w:tcPr>
            <w:tcW w:w="993" w:type="dxa"/>
            <w:tcBorders>
              <w:top w:val="nil"/>
              <w:left w:val="nil"/>
              <w:bottom w:val="nil"/>
              <w:right w:val="nil"/>
            </w:tcBorders>
          </w:tcPr>
          <w:p w14:paraId="4F62F738" w14:textId="77777777" w:rsidR="008A6EE2" w:rsidRPr="00B70E00" w:rsidRDefault="008A6EE2" w:rsidP="000E6BA3">
            <w:pPr>
              <w:pStyle w:val="TableParagraph"/>
              <w:spacing w:before="28"/>
              <w:ind w:left="142"/>
              <w:rPr>
                <w:rFonts w:ascii="Arial" w:eastAsia="Arial" w:hAnsi="Arial" w:cs="Arial"/>
                <w:b/>
                <w:bCs/>
                <w:sz w:val="24"/>
                <w:szCs w:val="24"/>
              </w:rPr>
            </w:pPr>
            <w:r>
              <w:rPr>
                <w:rFonts w:ascii="Arial" w:eastAsia="Arial" w:hAnsi="Arial" w:cs="Arial"/>
                <w:b/>
                <w:bCs/>
                <w:sz w:val="24"/>
                <w:szCs w:val="24"/>
              </w:rPr>
              <w:t>1704</w:t>
            </w:r>
          </w:p>
        </w:tc>
        <w:tc>
          <w:tcPr>
            <w:tcW w:w="425" w:type="dxa"/>
            <w:tcBorders>
              <w:top w:val="nil"/>
              <w:left w:val="nil"/>
              <w:bottom w:val="nil"/>
              <w:right w:val="nil"/>
            </w:tcBorders>
          </w:tcPr>
          <w:p w14:paraId="22B31129" w14:textId="77777777" w:rsidR="008A6EE2" w:rsidRPr="00B70E00" w:rsidRDefault="008A6EE2" w:rsidP="000E6BA3"/>
        </w:tc>
        <w:tc>
          <w:tcPr>
            <w:tcW w:w="1843" w:type="dxa"/>
            <w:tcBorders>
              <w:top w:val="nil"/>
              <w:left w:val="nil"/>
              <w:bottom w:val="nil"/>
              <w:right w:val="nil"/>
            </w:tcBorders>
          </w:tcPr>
          <w:p w14:paraId="4AA6285D" w14:textId="77777777" w:rsidR="008A6EE2" w:rsidRPr="00B70E00" w:rsidRDefault="008A6EE2" w:rsidP="000E6BA3">
            <w:pPr>
              <w:pStyle w:val="TableParagraph"/>
              <w:spacing w:before="42"/>
              <w:ind w:left="77" w:right="283"/>
              <w:rPr>
                <w:rFonts w:ascii="Arial"/>
                <w:spacing w:val="-1"/>
                <w:sz w:val="24"/>
              </w:rPr>
            </w:pPr>
            <w:r>
              <w:rPr>
                <w:rFonts w:ascii="Arial"/>
                <w:spacing w:val="-1"/>
                <w:sz w:val="24"/>
              </w:rPr>
              <w:t>Shires Accountants</w:t>
            </w:r>
          </w:p>
        </w:tc>
        <w:tc>
          <w:tcPr>
            <w:tcW w:w="1275" w:type="dxa"/>
            <w:tcBorders>
              <w:top w:val="nil"/>
              <w:left w:val="nil"/>
              <w:bottom w:val="nil"/>
              <w:right w:val="nil"/>
            </w:tcBorders>
          </w:tcPr>
          <w:p w14:paraId="636742C9" w14:textId="77777777" w:rsidR="008A6EE2" w:rsidRPr="00B70E00" w:rsidRDefault="008A6EE2" w:rsidP="000E6BA3">
            <w:pPr>
              <w:pStyle w:val="TableParagraph"/>
              <w:spacing w:before="28"/>
              <w:ind w:left="91" w:hanging="89"/>
              <w:rPr>
                <w:rFonts w:ascii="Arial" w:eastAsia="Arial" w:hAnsi="Arial" w:cs="Arial"/>
                <w:sz w:val="24"/>
                <w:szCs w:val="24"/>
              </w:rPr>
            </w:pPr>
            <w:r w:rsidRPr="00B70E00">
              <w:rPr>
                <w:rFonts w:ascii="Arial" w:eastAsia="Arial" w:hAnsi="Arial" w:cs="Arial"/>
                <w:sz w:val="24"/>
                <w:szCs w:val="24"/>
              </w:rPr>
              <w:t>£</w:t>
            </w:r>
            <w:r>
              <w:rPr>
                <w:rFonts w:ascii="Arial" w:eastAsia="Arial" w:hAnsi="Arial" w:cs="Arial"/>
                <w:sz w:val="24"/>
                <w:szCs w:val="24"/>
              </w:rPr>
              <w:t>135.00</w:t>
            </w:r>
          </w:p>
        </w:tc>
        <w:tc>
          <w:tcPr>
            <w:tcW w:w="1418" w:type="dxa"/>
            <w:tcBorders>
              <w:top w:val="nil"/>
              <w:left w:val="nil"/>
              <w:bottom w:val="nil"/>
              <w:right w:val="nil"/>
            </w:tcBorders>
          </w:tcPr>
          <w:p w14:paraId="0B7A1268" w14:textId="77777777" w:rsidR="008A6EE2" w:rsidRPr="00101843" w:rsidRDefault="008A6EE2" w:rsidP="000E6BA3">
            <w:pPr>
              <w:pStyle w:val="TableParagraph"/>
              <w:spacing w:before="42"/>
              <w:ind w:left="106"/>
              <w:rPr>
                <w:rFonts w:ascii="Arial" w:eastAsia="Arial" w:hAnsi="Arial" w:cs="Arial"/>
                <w:sz w:val="24"/>
                <w:szCs w:val="24"/>
              </w:rPr>
            </w:pPr>
            <w:r w:rsidRPr="00101843">
              <w:rPr>
                <w:rFonts w:ascii="Arial" w:eastAsia="Arial" w:hAnsi="Arial" w:cs="Arial"/>
                <w:sz w:val="24"/>
                <w:szCs w:val="24"/>
              </w:rPr>
              <w:t>£</w:t>
            </w:r>
            <w:r>
              <w:rPr>
                <w:rFonts w:ascii="Arial" w:eastAsia="Arial" w:hAnsi="Arial" w:cs="Arial"/>
                <w:sz w:val="24"/>
                <w:szCs w:val="24"/>
              </w:rPr>
              <w:t>112.50</w:t>
            </w:r>
          </w:p>
        </w:tc>
        <w:tc>
          <w:tcPr>
            <w:tcW w:w="2269" w:type="dxa"/>
            <w:tcBorders>
              <w:top w:val="nil"/>
              <w:left w:val="nil"/>
              <w:bottom w:val="nil"/>
              <w:right w:val="nil"/>
            </w:tcBorders>
          </w:tcPr>
          <w:p w14:paraId="6520DD25" w14:textId="77777777" w:rsidR="008A6EE2" w:rsidRPr="00101843" w:rsidRDefault="008A6EE2" w:rsidP="000E6BA3">
            <w:pPr>
              <w:pStyle w:val="TableParagraph"/>
              <w:spacing w:before="40" w:line="226" w:lineRule="auto"/>
              <w:ind w:left="125" w:right="-2"/>
              <w:rPr>
                <w:rFonts w:ascii="Arial" w:eastAsia="Arial" w:hAnsi="Arial" w:cs="Arial"/>
                <w:sz w:val="24"/>
                <w:szCs w:val="24"/>
              </w:rPr>
            </w:pPr>
            <w:r>
              <w:rPr>
                <w:rFonts w:ascii="Arial" w:eastAsia="Arial" w:hAnsi="Arial" w:cs="Arial"/>
                <w:sz w:val="24"/>
                <w:szCs w:val="24"/>
              </w:rPr>
              <w:t xml:space="preserve">Payrole </w:t>
            </w:r>
            <w:r w:rsidRPr="00101843">
              <w:rPr>
                <w:rFonts w:ascii="Arial" w:eastAsia="Arial" w:hAnsi="Arial" w:cs="Arial"/>
                <w:sz w:val="24"/>
                <w:szCs w:val="24"/>
              </w:rPr>
              <w:t xml:space="preserve"> </w:t>
            </w:r>
          </w:p>
        </w:tc>
        <w:tc>
          <w:tcPr>
            <w:tcW w:w="1418" w:type="dxa"/>
            <w:tcBorders>
              <w:top w:val="nil"/>
              <w:left w:val="nil"/>
              <w:bottom w:val="nil"/>
              <w:right w:val="nil"/>
            </w:tcBorders>
          </w:tcPr>
          <w:p w14:paraId="38D0CB94" w14:textId="77777777" w:rsidR="008A6EE2" w:rsidRPr="00101843" w:rsidRDefault="008A6EE2" w:rsidP="000E6BA3">
            <w:pPr>
              <w:pStyle w:val="TableParagraph"/>
              <w:spacing w:before="28"/>
              <w:ind w:left="268" w:right="-256"/>
              <w:rPr>
                <w:rFonts w:ascii="Arial" w:eastAsia="Arial" w:hAnsi="Arial" w:cs="Arial"/>
                <w:sz w:val="24"/>
                <w:szCs w:val="24"/>
              </w:rPr>
            </w:pPr>
            <w:r w:rsidRPr="00101843">
              <w:rPr>
                <w:rFonts w:ascii="Arial" w:eastAsia="Arial" w:hAnsi="Arial" w:cs="Arial"/>
                <w:sz w:val="24"/>
                <w:szCs w:val="24"/>
              </w:rPr>
              <w:t>£</w:t>
            </w:r>
            <w:r>
              <w:rPr>
                <w:rFonts w:ascii="Arial" w:eastAsia="Arial" w:hAnsi="Arial" w:cs="Arial"/>
                <w:sz w:val="24"/>
                <w:szCs w:val="24"/>
              </w:rPr>
              <w:t>22.50</w:t>
            </w:r>
          </w:p>
        </w:tc>
        <w:tc>
          <w:tcPr>
            <w:tcW w:w="1117" w:type="dxa"/>
            <w:tcBorders>
              <w:top w:val="nil"/>
              <w:left w:val="nil"/>
              <w:bottom w:val="nil"/>
              <w:right w:val="nil"/>
            </w:tcBorders>
          </w:tcPr>
          <w:p w14:paraId="3D1EBF43" w14:textId="77777777" w:rsidR="008A6EE2" w:rsidRPr="00CB69B7" w:rsidRDefault="008A6EE2" w:rsidP="000E6BA3">
            <w:pPr>
              <w:pStyle w:val="TableParagraph"/>
              <w:spacing w:before="42"/>
              <w:ind w:left="148"/>
              <w:rPr>
                <w:rFonts w:ascii="Arial" w:eastAsia="Arial" w:hAnsi="Arial" w:cs="Arial"/>
                <w:color w:val="000000" w:themeColor="text1"/>
                <w:sz w:val="24"/>
                <w:szCs w:val="24"/>
              </w:rPr>
            </w:pPr>
            <w:r>
              <w:rPr>
                <w:rFonts w:ascii="Arial" w:eastAsia="Arial" w:hAnsi="Arial" w:cs="Arial"/>
                <w:color w:val="000000" w:themeColor="text1"/>
                <w:sz w:val="24"/>
                <w:szCs w:val="24"/>
              </w:rPr>
              <w:t>H</w:t>
            </w:r>
          </w:p>
        </w:tc>
      </w:tr>
      <w:tr w:rsidR="008A6EE2" w14:paraId="7E35B7A8" w14:textId="77777777" w:rsidTr="000E6BA3">
        <w:trPr>
          <w:trHeight w:hRule="exact" w:val="716"/>
        </w:trPr>
        <w:tc>
          <w:tcPr>
            <w:tcW w:w="993" w:type="dxa"/>
            <w:tcBorders>
              <w:top w:val="nil"/>
              <w:left w:val="nil"/>
              <w:bottom w:val="nil"/>
              <w:right w:val="nil"/>
            </w:tcBorders>
          </w:tcPr>
          <w:p w14:paraId="094F624B" w14:textId="77777777" w:rsidR="008A6EE2" w:rsidRPr="00B70E00" w:rsidRDefault="008A6EE2" w:rsidP="000E6BA3">
            <w:pPr>
              <w:pStyle w:val="TableParagraph"/>
              <w:spacing w:before="28"/>
              <w:ind w:left="142"/>
              <w:rPr>
                <w:rFonts w:ascii="Arial" w:eastAsia="Arial" w:hAnsi="Arial" w:cs="Arial"/>
                <w:b/>
                <w:bCs/>
                <w:sz w:val="24"/>
                <w:szCs w:val="24"/>
              </w:rPr>
            </w:pPr>
            <w:r w:rsidRPr="008904C1">
              <w:rPr>
                <w:rFonts w:ascii="Arial" w:eastAsia="Arial" w:hAnsi="Arial" w:cs="Arial"/>
                <w:b/>
                <w:bCs/>
                <w:sz w:val="24"/>
                <w:szCs w:val="24"/>
              </w:rPr>
              <w:t>17</w:t>
            </w:r>
            <w:r>
              <w:rPr>
                <w:rFonts w:ascii="Arial" w:eastAsia="Arial" w:hAnsi="Arial" w:cs="Arial"/>
                <w:b/>
                <w:bCs/>
                <w:sz w:val="24"/>
                <w:szCs w:val="24"/>
              </w:rPr>
              <w:t>05</w:t>
            </w:r>
          </w:p>
        </w:tc>
        <w:tc>
          <w:tcPr>
            <w:tcW w:w="425" w:type="dxa"/>
            <w:tcBorders>
              <w:top w:val="nil"/>
              <w:left w:val="nil"/>
              <w:bottom w:val="nil"/>
              <w:right w:val="nil"/>
            </w:tcBorders>
          </w:tcPr>
          <w:p w14:paraId="457A80C2" w14:textId="77777777" w:rsidR="008A6EE2" w:rsidRPr="00B70E00" w:rsidRDefault="008A6EE2" w:rsidP="000E6BA3"/>
        </w:tc>
        <w:tc>
          <w:tcPr>
            <w:tcW w:w="1843" w:type="dxa"/>
            <w:tcBorders>
              <w:top w:val="nil"/>
              <w:left w:val="nil"/>
              <w:bottom w:val="nil"/>
              <w:right w:val="nil"/>
            </w:tcBorders>
          </w:tcPr>
          <w:p w14:paraId="07AA5E15" w14:textId="77777777" w:rsidR="008A6EE2" w:rsidRPr="00B70E00" w:rsidRDefault="008A6EE2" w:rsidP="000E6BA3">
            <w:pPr>
              <w:pStyle w:val="TableParagraph"/>
              <w:spacing w:before="42"/>
              <w:ind w:left="77" w:right="283"/>
              <w:rPr>
                <w:rFonts w:ascii="Arial"/>
                <w:spacing w:val="-1"/>
                <w:sz w:val="24"/>
              </w:rPr>
            </w:pPr>
            <w:r>
              <w:rPr>
                <w:rFonts w:ascii="Arial"/>
                <w:spacing w:val="-1"/>
                <w:sz w:val="24"/>
              </w:rPr>
              <w:t xml:space="preserve">Virus Checker  </w:t>
            </w:r>
          </w:p>
        </w:tc>
        <w:tc>
          <w:tcPr>
            <w:tcW w:w="1275" w:type="dxa"/>
            <w:tcBorders>
              <w:top w:val="nil"/>
              <w:left w:val="nil"/>
              <w:bottom w:val="nil"/>
              <w:right w:val="nil"/>
            </w:tcBorders>
          </w:tcPr>
          <w:p w14:paraId="2DE809AC" w14:textId="77777777" w:rsidR="008A6EE2" w:rsidRPr="00B4020C" w:rsidRDefault="008A6EE2" w:rsidP="000E6BA3">
            <w:pPr>
              <w:pStyle w:val="TableParagraph"/>
              <w:spacing w:before="28"/>
              <w:ind w:left="91"/>
              <w:rPr>
                <w:rFonts w:ascii="Arial" w:eastAsia="Arial" w:hAnsi="Arial" w:cs="Arial"/>
                <w:color w:val="FF0000"/>
                <w:sz w:val="24"/>
                <w:szCs w:val="24"/>
              </w:rPr>
            </w:pPr>
            <w:r w:rsidRPr="007F42B9">
              <w:rPr>
                <w:rFonts w:ascii="Arial" w:eastAsia="Arial" w:hAnsi="Arial" w:cs="Arial"/>
                <w:sz w:val="24"/>
                <w:szCs w:val="24"/>
              </w:rPr>
              <w:t>£</w:t>
            </w:r>
            <w:r>
              <w:rPr>
                <w:rFonts w:ascii="Arial" w:eastAsia="Arial" w:hAnsi="Arial" w:cs="Arial"/>
                <w:sz w:val="24"/>
                <w:szCs w:val="24"/>
              </w:rPr>
              <w:t>9.99</w:t>
            </w:r>
          </w:p>
        </w:tc>
        <w:tc>
          <w:tcPr>
            <w:tcW w:w="1418" w:type="dxa"/>
            <w:tcBorders>
              <w:top w:val="nil"/>
              <w:left w:val="nil"/>
              <w:bottom w:val="nil"/>
              <w:right w:val="nil"/>
            </w:tcBorders>
          </w:tcPr>
          <w:p w14:paraId="39C7CE3F" w14:textId="77777777" w:rsidR="008A6EE2" w:rsidRPr="00101843" w:rsidRDefault="008A6EE2" w:rsidP="000E6BA3">
            <w:pPr>
              <w:pStyle w:val="TableParagraph"/>
              <w:spacing w:before="42"/>
              <w:ind w:left="106"/>
              <w:rPr>
                <w:rFonts w:ascii="Arial" w:eastAsia="Arial" w:hAnsi="Arial" w:cs="Arial"/>
                <w:sz w:val="24"/>
                <w:szCs w:val="24"/>
              </w:rPr>
            </w:pPr>
            <w:r w:rsidRPr="00101843">
              <w:rPr>
                <w:rFonts w:ascii="Arial" w:eastAsia="Arial" w:hAnsi="Arial" w:cs="Arial"/>
                <w:sz w:val="24"/>
                <w:szCs w:val="24"/>
              </w:rPr>
              <w:t>8</w:t>
            </w:r>
            <w:r>
              <w:rPr>
                <w:rFonts w:ascii="Arial" w:eastAsia="Arial" w:hAnsi="Arial" w:cs="Arial"/>
                <w:sz w:val="24"/>
                <w:szCs w:val="24"/>
              </w:rPr>
              <w:t>.</w:t>
            </w:r>
            <w:r w:rsidRPr="00101843">
              <w:rPr>
                <w:rFonts w:ascii="Arial" w:eastAsia="Arial" w:hAnsi="Arial" w:cs="Arial"/>
                <w:sz w:val="24"/>
                <w:szCs w:val="24"/>
              </w:rPr>
              <w:t>32</w:t>
            </w:r>
          </w:p>
        </w:tc>
        <w:tc>
          <w:tcPr>
            <w:tcW w:w="2269" w:type="dxa"/>
            <w:tcBorders>
              <w:top w:val="nil"/>
              <w:left w:val="nil"/>
              <w:bottom w:val="nil"/>
              <w:right w:val="nil"/>
            </w:tcBorders>
          </w:tcPr>
          <w:p w14:paraId="41401AA8" w14:textId="77777777" w:rsidR="008A6EE2" w:rsidRPr="00101843" w:rsidRDefault="008A6EE2" w:rsidP="000E6BA3">
            <w:pPr>
              <w:pStyle w:val="TableParagraph"/>
              <w:spacing w:before="42"/>
              <w:ind w:left="77" w:right="283"/>
              <w:rPr>
                <w:rFonts w:ascii="Arial"/>
                <w:spacing w:val="-1"/>
                <w:sz w:val="24"/>
              </w:rPr>
            </w:pPr>
            <w:r w:rsidRPr="00101843">
              <w:rPr>
                <w:rFonts w:ascii="Arial"/>
                <w:spacing w:val="-1"/>
                <w:sz w:val="24"/>
              </w:rPr>
              <w:t>Renewal M</w:t>
            </w:r>
            <w:r>
              <w:rPr>
                <w:rFonts w:ascii="Arial"/>
                <w:spacing w:val="-1"/>
                <w:sz w:val="24"/>
              </w:rPr>
              <w:t>cA</w:t>
            </w:r>
            <w:r w:rsidRPr="00101843">
              <w:rPr>
                <w:rFonts w:ascii="Arial"/>
                <w:spacing w:val="-1"/>
                <w:sz w:val="24"/>
              </w:rPr>
              <w:t>fee for B Thorpe</w:t>
            </w:r>
          </w:p>
          <w:p w14:paraId="534B7BB7" w14:textId="77777777" w:rsidR="008A6EE2" w:rsidRPr="00101843" w:rsidRDefault="008A6EE2" w:rsidP="000E6BA3">
            <w:pPr>
              <w:pStyle w:val="TableParagraph"/>
              <w:spacing w:before="40" w:line="226" w:lineRule="auto"/>
              <w:ind w:left="125" w:right="-2"/>
              <w:rPr>
                <w:rFonts w:ascii="Arial" w:eastAsia="Arial" w:hAnsi="Arial" w:cs="Arial"/>
                <w:sz w:val="24"/>
                <w:szCs w:val="24"/>
              </w:rPr>
            </w:pPr>
          </w:p>
        </w:tc>
        <w:tc>
          <w:tcPr>
            <w:tcW w:w="1418" w:type="dxa"/>
            <w:tcBorders>
              <w:top w:val="nil"/>
              <w:left w:val="nil"/>
              <w:bottom w:val="nil"/>
              <w:right w:val="nil"/>
            </w:tcBorders>
          </w:tcPr>
          <w:p w14:paraId="11D60FC6" w14:textId="77777777" w:rsidR="008A6EE2" w:rsidRPr="00101843" w:rsidRDefault="008A6EE2" w:rsidP="000E6BA3">
            <w:pPr>
              <w:pStyle w:val="TableParagraph"/>
              <w:spacing w:before="28"/>
              <w:ind w:left="268" w:right="-256"/>
              <w:rPr>
                <w:rFonts w:ascii="Arial" w:eastAsia="Arial" w:hAnsi="Arial" w:cs="Arial"/>
                <w:sz w:val="24"/>
                <w:szCs w:val="24"/>
              </w:rPr>
            </w:pPr>
            <w:r w:rsidRPr="00101843">
              <w:rPr>
                <w:rFonts w:ascii="Arial" w:eastAsia="Arial" w:hAnsi="Arial" w:cs="Arial"/>
                <w:sz w:val="24"/>
                <w:szCs w:val="24"/>
              </w:rPr>
              <w:t>£1.67</w:t>
            </w:r>
          </w:p>
        </w:tc>
        <w:tc>
          <w:tcPr>
            <w:tcW w:w="1117" w:type="dxa"/>
            <w:tcBorders>
              <w:top w:val="nil"/>
              <w:left w:val="nil"/>
              <w:bottom w:val="nil"/>
              <w:right w:val="nil"/>
            </w:tcBorders>
          </w:tcPr>
          <w:p w14:paraId="5C27CECF" w14:textId="77777777" w:rsidR="008A6EE2" w:rsidRPr="00CB69B7" w:rsidRDefault="008A6EE2" w:rsidP="000E6BA3">
            <w:pPr>
              <w:pStyle w:val="TableParagraph"/>
              <w:spacing w:before="42"/>
              <w:ind w:left="148"/>
              <w:rPr>
                <w:rFonts w:ascii="Arial" w:eastAsia="Arial" w:hAnsi="Arial" w:cs="Arial"/>
                <w:color w:val="000000" w:themeColor="text1"/>
                <w:sz w:val="24"/>
                <w:szCs w:val="24"/>
              </w:rPr>
            </w:pPr>
            <w:r>
              <w:rPr>
                <w:rFonts w:ascii="Arial" w:eastAsia="Arial" w:hAnsi="Arial" w:cs="Arial"/>
                <w:color w:val="000000" w:themeColor="text1"/>
                <w:sz w:val="24"/>
                <w:szCs w:val="24"/>
              </w:rPr>
              <w:t>H</w:t>
            </w:r>
          </w:p>
        </w:tc>
      </w:tr>
      <w:tr w:rsidR="008A6EE2" w14:paraId="07CEA377" w14:textId="77777777" w:rsidTr="000E6BA3">
        <w:trPr>
          <w:trHeight w:hRule="exact" w:val="982"/>
        </w:trPr>
        <w:tc>
          <w:tcPr>
            <w:tcW w:w="993" w:type="dxa"/>
            <w:tcBorders>
              <w:top w:val="nil"/>
              <w:left w:val="nil"/>
              <w:bottom w:val="nil"/>
              <w:right w:val="nil"/>
            </w:tcBorders>
          </w:tcPr>
          <w:p w14:paraId="6DD3ADC7" w14:textId="77777777" w:rsidR="008A6EE2" w:rsidRPr="00B70E00" w:rsidRDefault="008A6EE2" w:rsidP="000E6BA3">
            <w:pPr>
              <w:pStyle w:val="TableParagraph"/>
              <w:spacing w:before="28"/>
              <w:ind w:left="142"/>
              <w:rPr>
                <w:rFonts w:ascii="Arial" w:eastAsia="Arial" w:hAnsi="Arial" w:cs="Arial"/>
                <w:b/>
                <w:bCs/>
                <w:sz w:val="24"/>
                <w:szCs w:val="24"/>
              </w:rPr>
            </w:pPr>
            <w:r w:rsidRPr="00775C3E">
              <w:rPr>
                <w:rFonts w:ascii="Arial" w:eastAsia="Arial" w:hAnsi="Arial" w:cs="Arial"/>
                <w:b/>
                <w:bCs/>
                <w:sz w:val="24"/>
                <w:szCs w:val="24"/>
              </w:rPr>
              <w:t>17</w:t>
            </w:r>
            <w:r>
              <w:rPr>
                <w:rFonts w:ascii="Arial" w:eastAsia="Arial" w:hAnsi="Arial" w:cs="Arial"/>
                <w:b/>
                <w:bCs/>
                <w:sz w:val="24"/>
                <w:szCs w:val="24"/>
              </w:rPr>
              <w:t>11</w:t>
            </w:r>
          </w:p>
        </w:tc>
        <w:tc>
          <w:tcPr>
            <w:tcW w:w="425" w:type="dxa"/>
            <w:tcBorders>
              <w:top w:val="nil"/>
              <w:left w:val="nil"/>
              <w:bottom w:val="nil"/>
              <w:right w:val="nil"/>
            </w:tcBorders>
          </w:tcPr>
          <w:p w14:paraId="6CBE8DF9" w14:textId="77777777" w:rsidR="008A6EE2" w:rsidRPr="00B70E00" w:rsidRDefault="008A6EE2" w:rsidP="000E6BA3"/>
        </w:tc>
        <w:tc>
          <w:tcPr>
            <w:tcW w:w="1843" w:type="dxa"/>
            <w:tcBorders>
              <w:top w:val="nil"/>
              <w:left w:val="nil"/>
              <w:bottom w:val="nil"/>
              <w:right w:val="nil"/>
            </w:tcBorders>
          </w:tcPr>
          <w:p w14:paraId="65596BD6" w14:textId="77777777" w:rsidR="008A6EE2" w:rsidRDefault="008A6EE2" w:rsidP="000E6BA3">
            <w:pPr>
              <w:pStyle w:val="TableParagraph"/>
              <w:spacing w:before="42"/>
              <w:ind w:left="77" w:right="283"/>
              <w:rPr>
                <w:rFonts w:ascii="Arial"/>
                <w:spacing w:val="-1"/>
                <w:sz w:val="24"/>
              </w:rPr>
            </w:pPr>
            <w:r>
              <w:rPr>
                <w:rFonts w:ascii="Arial"/>
                <w:spacing w:val="-1"/>
                <w:sz w:val="24"/>
              </w:rPr>
              <w:t xml:space="preserve">123 Reg </w:t>
            </w:r>
          </w:p>
          <w:p w14:paraId="328ADD9D" w14:textId="77777777" w:rsidR="008A6EE2" w:rsidRPr="00B70E00" w:rsidRDefault="008A6EE2" w:rsidP="000E6BA3">
            <w:pPr>
              <w:pStyle w:val="TableParagraph"/>
              <w:spacing w:before="42"/>
              <w:ind w:left="77" w:right="283"/>
              <w:rPr>
                <w:rFonts w:ascii="Arial"/>
                <w:spacing w:val="-1"/>
                <w:sz w:val="24"/>
              </w:rPr>
            </w:pPr>
            <w:r>
              <w:rPr>
                <w:rFonts w:ascii="Arial"/>
                <w:spacing w:val="-1"/>
                <w:sz w:val="24"/>
              </w:rPr>
              <w:t xml:space="preserve">Cheque 1706 Cancelled </w:t>
            </w:r>
          </w:p>
        </w:tc>
        <w:tc>
          <w:tcPr>
            <w:tcW w:w="1275" w:type="dxa"/>
            <w:tcBorders>
              <w:top w:val="nil"/>
              <w:left w:val="nil"/>
              <w:bottom w:val="nil"/>
              <w:right w:val="nil"/>
            </w:tcBorders>
          </w:tcPr>
          <w:p w14:paraId="1464A6F4" w14:textId="77777777" w:rsidR="008A6EE2" w:rsidRPr="00B32CBC" w:rsidRDefault="008A6EE2" w:rsidP="000E6BA3">
            <w:pPr>
              <w:pStyle w:val="TableParagraph"/>
              <w:spacing w:before="28"/>
              <w:ind w:left="91"/>
              <w:rPr>
                <w:rFonts w:ascii="Arial" w:eastAsia="Arial" w:hAnsi="Arial" w:cs="Arial"/>
                <w:sz w:val="24"/>
                <w:szCs w:val="24"/>
              </w:rPr>
            </w:pPr>
            <w:r w:rsidRPr="00B32CBC">
              <w:rPr>
                <w:rFonts w:ascii="Arial" w:eastAsia="Arial" w:hAnsi="Arial" w:cs="Arial"/>
                <w:sz w:val="24"/>
                <w:szCs w:val="24"/>
              </w:rPr>
              <w:t>£</w:t>
            </w:r>
            <w:r>
              <w:rPr>
                <w:rFonts w:ascii="Arial" w:eastAsia="Arial" w:hAnsi="Arial" w:cs="Arial"/>
                <w:sz w:val="24"/>
                <w:szCs w:val="24"/>
              </w:rPr>
              <w:t>61.16</w:t>
            </w:r>
          </w:p>
        </w:tc>
        <w:tc>
          <w:tcPr>
            <w:tcW w:w="1418" w:type="dxa"/>
            <w:tcBorders>
              <w:top w:val="nil"/>
              <w:left w:val="nil"/>
              <w:bottom w:val="nil"/>
              <w:right w:val="nil"/>
            </w:tcBorders>
          </w:tcPr>
          <w:p w14:paraId="7465AD16" w14:textId="77777777" w:rsidR="008A6EE2" w:rsidRPr="00B32CBC" w:rsidRDefault="008A6EE2" w:rsidP="000E6BA3">
            <w:pPr>
              <w:pStyle w:val="TableParagraph"/>
              <w:spacing w:before="42"/>
              <w:ind w:left="106"/>
              <w:rPr>
                <w:rFonts w:ascii="Arial" w:eastAsia="Arial" w:hAnsi="Arial" w:cs="Arial"/>
                <w:sz w:val="24"/>
                <w:szCs w:val="24"/>
              </w:rPr>
            </w:pPr>
            <w:r w:rsidRPr="00B32CBC">
              <w:rPr>
                <w:rFonts w:ascii="Arial" w:eastAsia="Arial" w:hAnsi="Arial" w:cs="Arial"/>
                <w:sz w:val="24"/>
                <w:szCs w:val="24"/>
              </w:rPr>
              <w:t>£</w:t>
            </w:r>
            <w:r>
              <w:rPr>
                <w:rFonts w:ascii="Arial" w:eastAsia="Arial" w:hAnsi="Arial" w:cs="Arial"/>
                <w:sz w:val="24"/>
                <w:szCs w:val="24"/>
              </w:rPr>
              <w:t>50.97</w:t>
            </w:r>
          </w:p>
        </w:tc>
        <w:tc>
          <w:tcPr>
            <w:tcW w:w="2269" w:type="dxa"/>
            <w:tcBorders>
              <w:top w:val="nil"/>
              <w:left w:val="nil"/>
              <w:bottom w:val="nil"/>
              <w:right w:val="nil"/>
            </w:tcBorders>
          </w:tcPr>
          <w:p w14:paraId="7BAE2C02" w14:textId="77777777" w:rsidR="008A6EE2" w:rsidRDefault="008A6EE2" w:rsidP="000E6BA3">
            <w:pPr>
              <w:pStyle w:val="TableParagraph"/>
              <w:spacing w:before="42"/>
              <w:ind w:left="77" w:right="283"/>
              <w:rPr>
                <w:rFonts w:ascii="Arial"/>
                <w:spacing w:val="-1"/>
                <w:sz w:val="24"/>
              </w:rPr>
            </w:pPr>
            <w:r>
              <w:rPr>
                <w:rFonts w:ascii="Arial"/>
                <w:spacing w:val="-1"/>
                <w:sz w:val="24"/>
              </w:rPr>
              <w:t>Domain Renewal</w:t>
            </w:r>
            <w:r w:rsidRPr="00B70E00">
              <w:rPr>
                <w:rFonts w:ascii="Arial"/>
                <w:spacing w:val="-1"/>
                <w:sz w:val="24"/>
              </w:rPr>
              <w:t xml:space="preserve"> </w:t>
            </w:r>
          </w:p>
          <w:p w14:paraId="63DB5537" w14:textId="77777777" w:rsidR="008A6EE2" w:rsidRDefault="008A6EE2" w:rsidP="000E6BA3">
            <w:pPr>
              <w:pStyle w:val="TableParagraph"/>
              <w:spacing w:before="42"/>
              <w:ind w:left="77" w:right="283"/>
              <w:rPr>
                <w:rFonts w:ascii="Arial"/>
                <w:spacing w:val="-1"/>
                <w:sz w:val="24"/>
              </w:rPr>
            </w:pPr>
            <w:r>
              <w:rPr>
                <w:rFonts w:ascii="Arial"/>
                <w:spacing w:val="-1"/>
                <w:sz w:val="24"/>
              </w:rPr>
              <w:t>Refund to the     D M Naylor Clerk</w:t>
            </w:r>
          </w:p>
          <w:p w14:paraId="70610EFF" w14:textId="77777777" w:rsidR="008A6EE2" w:rsidRPr="00B4020C" w:rsidRDefault="008A6EE2" w:rsidP="000E6BA3">
            <w:pPr>
              <w:pStyle w:val="TableParagraph"/>
              <w:spacing w:before="40" w:line="226" w:lineRule="auto"/>
              <w:ind w:left="125" w:right="-2"/>
              <w:rPr>
                <w:rFonts w:ascii="Arial" w:eastAsia="Arial" w:hAnsi="Arial" w:cs="Arial"/>
                <w:color w:val="FF0000"/>
                <w:sz w:val="24"/>
                <w:szCs w:val="24"/>
              </w:rPr>
            </w:pPr>
          </w:p>
        </w:tc>
        <w:tc>
          <w:tcPr>
            <w:tcW w:w="1418" w:type="dxa"/>
            <w:tcBorders>
              <w:top w:val="nil"/>
              <w:left w:val="nil"/>
              <w:bottom w:val="nil"/>
              <w:right w:val="nil"/>
            </w:tcBorders>
          </w:tcPr>
          <w:p w14:paraId="56893BAE" w14:textId="77777777" w:rsidR="008A6EE2" w:rsidRPr="00B4020C" w:rsidRDefault="008A6EE2" w:rsidP="000E6BA3">
            <w:pPr>
              <w:pStyle w:val="TableParagraph"/>
              <w:spacing w:before="28"/>
              <w:ind w:left="268" w:right="-256"/>
              <w:rPr>
                <w:rFonts w:ascii="Arial" w:eastAsia="Arial" w:hAnsi="Arial" w:cs="Arial"/>
                <w:color w:val="FF0000"/>
                <w:sz w:val="24"/>
                <w:szCs w:val="24"/>
              </w:rPr>
            </w:pPr>
            <w:r w:rsidRPr="00B32CBC">
              <w:rPr>
                <w:rFonts w:ascii="Arial" w:eastAsia="Arial" w:hAnsi="Arial" w:cs="Arial"/>
                <w:sz w:val="24"/>
                <w:szCs w:val="24"/>
              </w:rPr>
              <w:t>£</w:t>
            </w:r>
            <w:r>
              <w:rPr>
                <w:rFonts w:ascii="Arial" w:eastAsia="Arial" w:hAnsi="Arial" w:cs="Arial"/>
                <w:sz w:val="24"/>
                <w:szCs w:val="24"/>
              </w:rPr>
              <w:t>10.19</w:t>
            </w:r>
          </w:p>
        </w:tc>
        <w:tc>
          <w:tcPr>
            <w:tcW w:w="1117" w:type="dxa"/>
            <w:tcBorders>
              <w:top w:val="nil"/>
              <w:left w:val="nil"/>
              <w:bottom w:val="nil"/>
              <w:right w:val="nil"/>
            </w:tcBorders>
          </w:tcPr>
          <w:p w14:paraId="69C3638A" w14:textId="77777777" w:rsidR="008A6EE2" w:rsidRPr="00CB69B7" w:rsidRDefault="008A6EE2" w:rsidP="000E6BA3">
            <w:pPr>
              <w:pStyle w:val="TableParagraph"/>
              <w:spacing w:before="42"/>
              <w:ind w:left="148"/>
              <w:rPr>
                <w:rFonts w:ascii="Arial" w:eastAsia="Arial" w:hAnsi="Arial" w:cs="Arial"/>
                <w:color w:val="000000" w:themeColor="text1"/>
                <w:sz w:val="24"/>
                <w:szCs w:val="24"/>
              </w:rPr>
            </w:pPr>
            <w:r>
              <w:rPr>
                <w:rFonts w:ascii="Arial" w:eastAsia="Arial" w:hAnsi="Arial" w:cs="Arial"/>
                <w:color w:val="000000" w:themeColor="text1"/>
                <w:sz w:val="24"/>
                <w:szCs w:val="24"/>
              </w:rPr>
              <w:t>P</w:t>
            </w:r>
          </w:p>
        </w:tc>
      </w:tr>
      <w:tr w:rsidR="008A6EE2" w14:paraId="70EB27C8" w14:textId="77777777" w:rsidTr="000E6BA3">
        <w:trPr>
          <w:trHeight w:hRule="exact" w:val="978"/>
        </w:trPr>
        <w:tc>
          <w:tcPr>
            <w:tcW w:w="993" w:type="dxa"/>
            <w:tcBorders>
              <w:top w:val="nil"/>
              <w:left w:val="nil"/>
              <w:bottom w:val="nil"/>
              <w:right w:val="nil"/>
            </w:tcBorders>
          </w:tcPr>
          <w:p w14:paraId="1D61C926" w14:textId="77777777" w:rsidR="008A6EE2" w:rsidRPr="00B70E00" w:rsidRDefault="008A6EE2" w:rsidP="000E6BA3">
            <w:pPr>
              <w:pStyle w:val="TableParagraph"/>
              <w:spacing w:before="28"/>
              <w:ind w:left="142"/>
              <w:rPr>
                <w:rFonts w:ascii="Arial" w:eastAsia="Arial" w:hAnsi="Arial" w:cs="Arial"/>
                <w:sz w:val="24"/>
                <w:szCs w:val="24"/>
              </w:rPr>
            </w:pPr>
            <w:r w:rsidRPr="00D24C5B">
              <w:rPr>
                <w:rFonts w:ascii="Arial" w:eastAsia="Arial" w:hAnsi="Arial" w:cs="Arial"/>
                <w:b/>
                <w:bCs/>
                <w:sz w:val="24"/>
                <w:szCs w:val="24"/>
              </w:rPr>
              <w:t>17</w:t>
            </w:r>
            <w:r>
              <w:rPr>
                <w:rFonts w:ascii="Arial" w:eastAsia="Arial" w:hAnsi="Arial" w:cs="Arial"/>
                <w:b/>
                <w:bCs/>
                <w:sz w:val="24"/>
                <w:szCs w:val="24"/>
              </w:rPr>
              <w:t>07</w:t>
            </w:r>
          </w:p>
        </w:tc>
        <w:tc>
          <w:tcPr>
            <w:tcW w:w="425" w:type="dxa"/>
            <w:tcBorders>
              <w:top w:val="nil"/>
              <w:left w:val="nil"/>
              <w:bottom w:val="nil"/>
              <w:right w:val="nil"/>
            </w:tcBorders>
          </w:tcPr>
          <w:p w14:paraId="4B6E8421" w14:textId="77777777" w:rsidR="008A6EE2" w:rsidRPr="00B70E00" w:rsidRDefault="008A6EE2" w:rsidP="000E6BA3"/>
        </w:tc>
        <w:tc>
          <w:tcPr>
            <w:tcW w:w="1843" w:type="dxa"/>
            <w:tcBorders>
              <w:top w:val="nil"/>
              <w:left w:val="nil"/>
              <w:bottom w:val="nil"/>
              <w:right w:val="nil"/>
            </w:tcBorders>
          </w:tcPr>
          <w:p w14:paraId="69CFD135" w14:textId="77777777" w:rsidR="008A6EE2" w:rsidRPr="00B70E00" w:rsidRDefault="008A6EE2" w:rsidP="000E6BA3">
            <w:pPr>
              <w:pStyle w:val="TableParagraph"/>
              <w:spacing w:before="42"/>
              <w:ind w:left="77" w:right="283"/>
              <w:rPr>
                <w:rFonts w:ascii="Arial"/>
                <w:spacing w:val="-1"/>
                <w:sz w:val="24"/>
              </w:rPr>
            </w:pPr>
            <w:r w:rsidRPr="00B70E00">
              <w:rPr>
                <w:rFonts w:ascii="Arial"/>
                <w:spacing w:val="-1"/>
                <w:sz w:val="24"/>
              </w:rPr>
              <w:t>David Naylor Parish Clerk</w:t>
            </w:r>
          </w:p>
        </w:tc>
        <w:tc>
          <w:tcPr>
            <w:tcW w:w="1275" w:type="dxa"/>
            <w:tcBorders>
              <w:top w:val="nil"/>
              <w:left w:val="nil"/>
              <w:bottom w:val="nil"/>
              <w:right w:val="nil"/>
            </w:tcBorders>
          </w:tcPr>
          <w:p w14:paraId="6499DBAF" w14:textId="77777777" w:rsidR="008A6EE2" w:rsidRPr="00B4020C" w:rsidRDefault="008A6EE2" w:rsidP="000E6BA3">
            <w:pPr>
              <w:pStyle w:val="TableParagraph"/>
              <w:spacing w:before="28"/>
              <w:ind w:left="91"/>
              <w:rPr>
                <w:rFonts w:ascii="Arial" w:eastAsia="Arial" w:hAnsi="Arial" w:cs="Arial"/>
                <w:color w:val="FF0000"/>
                <w:sz w:val="24"/>
                <w:szCs w:val="24"/>
              </w:rPr>
            </w:pPr>
            <w:r w:rsidRPr="00B70E00">
              <w:rPr>
                <w:rFonts w:ascii="Arial" w:eastAsia="Arial" w:hAnsi="Arial" w:cs="Arial"/>
                <w:sz w:val="24"/>
                <w:szCs w:val="24"/>
              </w:rPr>
              <w:t>£</w:t>
            </w:r>
            <w:r>
              <w:rPr>
                <w:rFonts w:ascii="Arial" w:eastAsia="Arial" w:hAnsi="Arial" w:cs="Arial"/>
                <w:sz w:val="24"/>
                <w:szCs w:val="24"/>
              </w:rPr>
              <w:t>720.26</w:t>
            </w:r>
          </w:p>
        </w:tc>
        <w:tc>
          <w:tcPr>
            <w:tcW w:w="1418" w:type="dxa"/>
            <w:tcBorders>
              <w:top w:val="nil"/>
              <w:left w:val="nil"/>
              <w:bottom w:val="nil"/>
              <w:right w:val="nil"/>
            </w:tcBorders>
          </w:tcPr>
          <w:p w14:paraId="7D8DA4F5" w14:textId="77777777" w:rsidR="008A6EE2" w:rsidRPr="00B4020C" w:rsidRDefault="008A6EE2" w:rsidP="000E6BA3">
            <w:pPr>
              <w:pStyle w:val="TableParagraph"/>
              <w:spacing w:before="42"/>
              <w:ind w:left="106"/>
              <w:rPr>
                <w:rFonts w:ascii="Arial" w:eastAsia="Arial" w:hAnsi="Arial" w:cs="Arial"/>
                <w:color w:val="FF0000"/>
                <w:sz w:val="24"/>
                <w:szCs w:val="24"/>
              </w:rPr>
            </w:pPr>
            <w:r w:rsidRPr="00B70E00">
              <w:rPr>
                <w:rFonts w:ascii="Arial" w:eastAsia="Arial" w:hAnsi="Arial" w:cs="Arial"/>
                <w:sz w:val="24"/>
                <w:szCs w:val="24"/>
              </w:rPr>
              <w:t>£</w:t>
            </w:r>
            <w:r>
              <w:rPr>
                <w:rFonts w:ascii="Arial" w:eastAsia="Arial" w:hAnsi="Arial" w:cs="Arial"/>
                <w:sz w:val="24"/>
                <w:szCs w:val="24"/>
              </w:rPr>
              <w:t>712.59</w:t>
            </w:r>
          </w:p>
        </w:tc>
        <w:tc>
          <w:tcPr>
            <w:tcW w:w="2269" w:type="dxa"/>
            <w:tcBorders>
              <w:top w:val="nil"/>
              <w:left w:val="nil"/>
              <w:bottom w:val="nil"/>
              <w:right w:val="nil"/>
            </w:tcBorders>
          </w:tcPr>
          <w:p w14:paraId="3DFE49C8" w14:textId="77777777" w:rsidR="008A6EE2" w:rsidRPr="00B4020C" w:rsidRDefault="008A6EE2" w:rsidP="000E6BA3">
            <w:pPr>
              <w:pStyle w:val="TableParagraph"/>
              <w:spacing w:before="40" w:line="226" w:lineRule="auto"/>
              <w:ind w:left="125" w:right="-2"/>
              <w:rPr>
                <w:rFonts w:ascii="Arial" w:eastAsia="Arial" w:hAnsi="Arial" w:cs="Arial"/>
                <w:color w:val="FF0000"/>
                <w:sz w:val="24"/>
                <w:szCs w:val="24"/>
              </w:rPr>
            </w:pPr>
            <w:r w:rsidRPr="00B70E00">
              <w:rPr>
                <w:rFonts w:ascii="Arial" w:eastAsia="Arial" w:hAnsi="Arial" w:cs="Arial"/>
                <w:sz w:val="24"/>
                <w:szCs w:val="24"/>
              </w:rPr>
              <w:t>Clerk</w:t>
            </w:r>
            <w:r>
              <w:rPr>
                <w:rFonts w:ascii="Arial" w:eastAsia="Arial" w:hAnsi="Arial" w:cs="Arial"/>
                <w:sz w:val="24"/>
                <w:szCs w:val="24"/>
              </w:rPr>
              <w:t>’</w:t>
            </w:r>
            <w:r w:rsidRPr="00B70E00">
              <w:rPr>
                <w:rFonts w:ascii="Arial" w:eastAsia="Arial" w:hAnsi="Arial" w:cs="Arial"/>
                <w:sz w:val="24"/>
                <w:szCs w:val="24"/>
              </w:rPr>
              <w:t xml:space="preserve">s Salary and Expenses July August payment  </w:t>
            </w:r>
          </w:p>
        </w:tc>
        <w:tc>
          <w:tcPr>
            <w:tcW w:w="1418" w:type="dxa"/>
            <w:tcBorders>
              <w:top w:val="nil"/>
              <w:left w:val="nil"/>
              <w:bottom w:val="nil"/>
              <w:right w:val="nil"/>
            </w:tcBorders>
          </w:tcPr>
          <w:p w14:paraId="5F616462" w14:textId="77777777" w:rsidR="008A6EE2" w:rsidRPr="00B4020C" w:rsidRDefault="008A6EE2" w:rsidP="000E6BA3">
            <w:pPr>
              <w:pStyle w:val="TableParagraph"/>
              <w:spacing w:before="28"/>
              <w:ind w:left="268" w:right="-256"/>
              <w:rPr>
                <w:rFonts w:ascii="Arial" w:eastAsia="Arial" w:hAnsi="Arial" w:cs="Arial"/>
                <w:color w:val="FF0000"/>
                <w:sz w:val="24"/>
                <w:szCs w:val="24"/>
              </w:rPr>
            </w:pPr>
            <w:r w:rsidRPr="00B70E00">
              <w:rPr>
                <w:rFonts w:ascii="Arial" w:eastAsia="Arial" w:hAnsi="Arial" w:cs="Arial"/>
                <w:sz w:val="24"/>
                <w:szCs w:val="24"/>
              </w:rPr>
              <w:t>£</w:t>
            </w:r>
            <w:r>
              <w:rPr>
                <w:rFonts w:ascii="Arial" w:eastAsia="Arial" w:hAnsi="Arial" w:cs="Arial"/>
                <w:sz w:val="24"/>
                <w:szCs w:val="24"/>
              </w:rPr>
              <w:t>7.67</w:t>
            </w:r>
          </w:p>
        </w:tc>
        <w:tc>
          <w:tcPr>
            <w:tcW w:w="1117" w:type="dxa"/>
            <w:tcBorders>
              <w:top w:val="nil"/>
              <w:left w:val="nil"/>
              <w:bottom w:val="nil"/>
              <w:right w:val="nil"/>
            </w:tcBorders>
          </w:tcPr>
          <w:p w14:paraId="3654DE91" w14:textId="77777777" w:rsidR="008A6EE2" w:rsidRPr="008F1D50" w:rsidRDefault="008A6EE2" w:rsidP="000E6BA3">
            <w:pPr>
              <w:pStyle w:val="TableParagraph"/>
              <w:spacing w:before="42"/>
              <w:ind w:left="148"/>
              <w:rPr>
                <w:rFonts w:ascii="Arial" w:eastAsia="Arial" w:hAnsi="Arial" w:cs="Arial"/>
                <w:color w:val="000000" w:themeColor="text1"/>
                <w:sz w:val="24"/>
                <w:szCs w:val="24"/>
              </w:rPr>
            </w:pPr>
            <w:r w:rsidRPr="00CB69B7">
              <w:rPr>
                <w:rFonts w:ascii="Arial" w:eastAsia="Arial" w:hAnsi="Arial" w:cs="Arial"/>
                <w:color w:val="000000" w:themeColor="text1"/>
                <w:sz w:val="24"/>
                <w:szCs w:val="24"/>
              </w:rPr>
              <w:t>H</w:t>
            </w:r>
          </w:p>
        </w:tc>
      </w:tr>
      <w:tr w:rsidR="008A6EE2" w14:paraId="25B58B22" w14:textId="77777777" w:rsidTr="000E6BA3">
        <w:trPr>
          <w:trHeight w:hRule="exact" w:val="1153"/>
        </w:trPr>
        <w:tc>
          <w:tcPr>
            <w:tcW w:w="993" w:type="dxa"/>
            <w:tcBorders>
              <w:top w:val="nil"/>
              <w:left w:val="nil"/>
              <w:bottom w:val="nil"/>
              <w:right w:val="nil"/>
            </w:tcBorders>
          </w:tcPr>
          <w:p w14:paraId="08620BF6" w14:textId="77777777" w:rsidR="008A6EE2" w:rsidRPr="00B70E00" w:rsidRDefault="008A6EE2" w:rsidP="000E6BA3">
            <w:pPr>
              <w:pStyle w:val="TableParagraph"/>
              <w:spacing w:before="28"/>
              <w:ind w:left="142"/>
              <w:rPr>
                <w:rFonts w:ascii="Arial" w:eastAsia="Arial" w:hAnsi="Arial" w:cs="Arial"/>
                <w:b/>
                <w:bCs/>
                <w:sz w:val="24"/>
                <w:szCs w:val="24"/>
              </w:rPr>
            </w:pPr>
            <w:r w:rsidRPr="00D24C5B">
              <w:rPr>
                <w:rFonts w:ascii="Arial" w:eastAsia="Arial" w:hAnsi="Arial" w:cs="Arial"/>
                <w:b/>
                <w:bCs/>
                <w:sz w:val="24"/>
                <w:szCs w:val="24"/>
              </w:rPr>
              <w:t>17</w:t>
            </w:r>
            <w:r>
              <w:rPr>
                <w:rFonts w:ascii="Arial" w:eastAsia="Arial" w:hAnsi="Arial" w:cs="Arial"/>
                <w:b/>
                <w:bCs/>
                <w:sz w:val="24"/>
                <w:szCs w:val="24"/>
              </w:rPr>
              <w:t>08</w:t>
            </w:r>
          </w:p>
        </w:tc>
        <w:tc>
          <w:tcPr>
            <w:tcW w:w="425" w:type="dxa"/>
            <w:tcBorders>
              <w:top w:val="nil"/>
              <w:left w:val="nil"/>
              <w:bottom w:val="nil"/>
              <w:right w:val="nil"/>
            </w:tcBorders>
          </w:tcPr>
          <w:p w14:paraId="347189DA" w14:textId="77777777" w:rsidR="008A6EE2" w:rsidRPr="00B70E00" w:rsidRDefault="008A6EE2" w:rsidP="000E6BA3"/>
        </w:tc>
        <w:tc>
          <w:tcPr>
            <w:tcW w:w="1843" w:type="dxa"/>
            <w:tcBorders>
              <w:top w:val="nil"/>
              <w:left w:val="nil"/>
              <w:bottom w:val="nil"/>
              <w:right w:val="nil"/>
            </w:tcBorders>
          </w:tcPr>
          <w:p w14:paraId="02C22D7E" w14:textId="77777777" w:rsidR="008A6EE2" w:rsidRPr="00B70E00" w:rsidRDefault="008A6EE2" w:rsidP="000E6BA3">
            <w:pPr>
              <w:pStyle w:val="TableParagraph"/>
              <w:spacing w:before="42"/>
              <w:ind w:left="77" w:right="283"/>
              <w:jc w:val="both"/>
              <w:rPr>
                <w:rFonts w:ascii="Arial" w:eastAsia="Arial" w:hAnsi="Arial" w:cs="Arial"/>
                <w:sz w:val="24"/>
                <w:szCs w:val="24"/>
              </w:rPr>
            </w:pPr>
            <w:r w:rsidRPr="00B70E00">
              <w:rPr>
                <w:rFonts w:ascii="Arial"/>
                <w:spacing w:val="-1"/>
                <w:sz w:val="24"/>
              </w:rPr>
              <w:t>HMRC</w:t>
            </w:r>
          </w:p>
        </w:tc>
        <w:tc>
          <w:tcPr>
            <w:tcW w:w="1275" w:type="dxa"/>
            <w:tcBorders>
              <w:top w:val="nil"/>
              <w:left w:val="nil"/>
              <w:bottom w:val="nil"/>
              <w:right w:val="nil"/>
            </w:tcBorders>
          </w:tcPr>
          <w:p w14:paraId="6E57DE36" w14:textId="77777777" w:rsidR="008A6EE2" w:rsidRPr="00265A7F" w:rsidRDefault="008A6EE2" w:rsidP="000E6BA3">
            <w:pPr>
              <w:pStyle w:val="TableParagraph"/>
              <w:spacing w:before="28"/>
              <w:ind w:left="91"/>
              <w:rPr>
                <w:rFonts w:ascii="Arial" w:eastAsia="Arial" w:hAnsi="Arial" w:cs="Arial"/>
                <w:sz w:val="24"/>
                <w:szCs w:val="24"/>
              </w:rPr>
            </w:pPr>
            <w:r w:rsidRPr="00265A7F">
              <w:rPr>
                <w:rFonts w:ascii="Arial" w:hAnsi="Arial"/>
                <w:spacing w:val="-2"/>
                <w:sz w:val="24"/>
              </w:rPr>
              <w:t>£</w:t>
            </w:r>
            <w:r>
              <w:rPr>
                <w:rFonts w:ascii="Arial" w:hAnsi="Arial"/>
                <w:spacing w:val="-2"/>
                <w:sz w:val="24"/>
              </w:rPr>
              <w:t>458.18</w:t>
            </w:r>
          </w:p>
        </w:tc>
        <w:tc>
          <w:tcPr>
            <w:tcW w:w="1418" w:type="dxa"/>
            <w:tcBorders>
              <w:top w:val="nil"/>
              <w:left w:val="nil"/>
              <w:bottom w:val="nil"/>
              <w:right w:val="nil"/>
            </w:tcBorders>
          </w:tcPr>
          <w:p w14:paraId="3BF4BA9A" w14:textId="77777777" w:rsidR="008A6EE2" w:rsidRPr="00265A7F" w:rsidRDefault="008A6EE2" w:rsidP="000E6BA3">
            <w:pPr>
              <w:pStyle w:val="TableParagraph"/>
              <w:spacing w:before="42"/>
              <w:ind w:left="106"/>
              <w:rPr>
                <w:rFonts w:ascii="Arial" w:eastAsia="Arial" w:hAnsi="Arial" w:cs="Arial"/>
                <w:sz w:val="24"/>
                <w:szCs w:val="24"/>
              </w:rPr>
            </w:pPr>
            <w:r w:rsidRPr="00265A7F">
              <w:rPr>
                <w:rFonts w:ascii="Arial" w:eastAsia="Arial" w:hAnsi="Arial" w:cs="Arial"/>
                <w:sz w:val="24"/>
                <w:szCs w:val="24"/>
              </w:rPr>
              <w:t>£</w:t>
            </w:r>
            <w:r>
              <w:rPr>
                <w:rFonts w:ascii="Arial" w:eastAsia="Arial" w:hAnsi="Arial" w:cs="Arial"/>
                <w:sz w:val="24"/>
                <w:szCs w:val="24"/>
              </w:rPr>
              <w:t>458.18</w:t>
            </w:r>
          </w:p>
        </w:tc>
        <w:tc>
          <w:tcPr>
            <w:tcW w:w="2269" w:type="dxa"/>
            <w:tcBorders>
              <w:top w:val="nil"/>
              <w:left w:val="nil"/>
              <w:bottom w:val="nil"/>
              <w:right w:val="nil"/>
            </w:tcBorders>
          </w:tcPr>
          <w:p w14:paraId="36A76F9A" w14:textId="77777777" w:rsidR="008A6EE2" w:rsidRPr="00B4020C" w:rsidRDefault="008A6EE2" w:rsidP="000E6BA3">
            <w:pPr>
              <w:pStyle w:val="TableParagraph"/>
              <w:spacing w:before="40" w:line="226" w:lineRule="auto"/>
              <w:ind w:left="125" w:right="297"/>
              <w:rPr>
                <w:rFonts w:ascii="Arial" w:eastAsia="Arial" w:hAnsi="Arial" w:cs="Arial"/>
                <w:color w:val="FF0000"/>
                <w:sz w:val="24"/>
                <w:szCs w:val="24"/>
              </w:rPr>
            </w:pPr>
            <w:r w:rsidRPr="00B70E00">
              <w:rPr>
                <w:rFonts w:ascii="Arial"/>
                <w:sz w:val="24"/>
              </w:rPr>
              <w:t xml:space="preserve">Tax/NI for </w:t>
            </w:r>
            <w:r>
              <w:rPr>
                <w:rFonts w:ascii="Arial"/>
                <w:sz w:val="24"/>
              </w:rPr>
              <w:t xml:space="preserve">September </w:t>
            </w:r>
            <w:proofErr w:type="gramStart"/>
            <w:r>
              <w:rPr>
                <w:rFonts w:ascii="Arial"/>
                <w:sz w:val="24"/>
              </w:rPr>
              <w:t xml:space="preserve">October </w:t>
            </w:r>
            <w:r w:rsidRPr="00B70E00">
              <w:rPr>
                <w:rFonts w:ascii="Arial"/>
                <w:sz w:val="24"/>
              </w:rPr>
              <w:t xml:space="preserve"> Payment</w:t>
            </w:r>
            <w:proofErr w:type="gramEnd"/>
            <w:r w:rsidRPr="00B70E00">
              <w:rPr>
                <w:rFonts w:ascii="Arial"/>
                <w:sz w:val="24"/>
              </w:rPr>
              <w:t xml:space="preserve"> </w:t>
            </w:r>
          </w:p>
        </w:tc>
        <w:tc>
          <w:tcPr>
            <w:tcW w:w="1418" w:type="dxa"/>
            <w:tcBorders>
              <w:top w:val="nil"/>
              <w:left w:val="nil"/>
              <w:bottom w:val="nil"/>
              <w:right w:val="nil"/>
            </w:tcBorders>
          </w:tcPr>
          <w:p w14:paraId="50712FA0" w14:textId="77777777" w:rsidR="008A6EE2" w:rsidRPr="00B4020C" w:rsidRDefault="008A6EE2" w:rsidP="000E6BA3">
            <w:pPr>
              <w:pStyle w:val="TableParagraph"/>
              <w:spacing w:before="28"/>
              <w:ind w:left="268"/>
              <w:rPr>
                <w:rFonts w:ascii="Arial" w:eastAsia="Arial" w:hAnsi="Arial" w:cs="Arial"/>
                <w:color w:val="FF0000"/>
                <w:sz w:val="24"/>
                <w:szCs w:val="24"/>
              </w:rPr>
            </w:pPr>
            <w:r w:rsidRPr="00B70E00">
              <w:rPr>
                <w:rFonts w:ascii="Arial"/>
                <w:sz w:val="24"/>
              </w:rPr>
              <w:t>£</w:t>
            </w:r>
            <w:r w:rsidRPr="00B70E00">
              <w:rPr>
                <w:rFonts w:ascii="Arial"/>
                <w:sz w:val="24"/>
              </w:rPr>
              <w:t>0.00</w:t>
            </w:r>
          </w:p>
        </w:tc>
        <w:tc>
          <w:tcPr>
            <w:tcW w:w="1117" w:type="dxa"/>
            <w:tcBorders>
              <w:top w:val="nil"/>
              <w:left w:val="nil"/>
              <w:bottom w:val="nil"/>
              <w:right w:val="nil"/>
            </w:tcBorders>
          </w:tcPr>
          <w:p w14:paraId="213CEE4F" w14:textId="77777777" w:rsidR="008A6EE2" w:rsidRDefault="008A6EE2" w:rsidP="000E6BA3">
            <w:pPr>
              <w:pStyle w:val="TableParagraph"/>
              <w:spacing w:before="42"/>
              <w:ind w:left="148"/>
              <w:rPr>
                <w:rFonts w:ascii="Arial"/>
                <w:sz w:val="24"/>
              </w:rPr>
            </w:pPr>
            <w:r>
              <w:rPr>
                <w:rFonts w:ascii="Arial"/>
                <w:sz w:val="24"/>
              </w:rPr>
              <w:t>H</w:t>
            </w:r>
          </w:p>
          <w:p w14:paraId="398F16BB" w14:textId="77777777" w:rsidR="008A6EE2" w:rsidRDefault="008A6EE2" w:rsidP="000E6BA3">
            <w:pPr>
              <w:pStyle w:val="TableParagraph"/>
              <w:spacing w:before="42"/>
              <w:ind w:left="148"/>
              <w:rPr>
                <w:rFonts w:ascii="Arial"/>
                <w:sz w:val="24"/>
              </w:rPr>
            </w:pPr>
          </w:p>
          <w:p w14:paraId="4167C918" w14:textId="77777777" w:rsidR="008A6EE2" w:rsidRDefault="008A6EE2" w:rsidP="000E6BA3">
            <w:pPr>
              <w:pStyle w:val="TableParagraph"/>
              <w:spacing w:before="42"/>
              <w:ind w:left="148"/>
              <w:rPr>
                <w:rFonts w:ascii="Arial"/>
                <w:sz w:val="24"/>
              </w:rPr>
            </w:pPr>
          </w:p>
          <w:p w14:paraId="459A6A4C" w14:textId="77777777" w:rsidR="008A6EE2" w:rsidRDefault="008A6EE2" w:rsidP="000E6BA3">
            <w:pPr>
              <w:pStyle w:val="TableParagraph"/>
              <w:spacing w:before="42"/>
              <w:ind w:left="148"/>
              <w:rPr>
                <w:rFonts w:ascii="Arial"/>
                <w:sz w:val="24"/>
              </w:rPr>
            </w:pPr>
          </w:p>
          <w:p w14:paraId="4FECB183" w14:textId="77777777" w:rsidR="008A6EE2" w:rsidRDefault="008A6EE2" w:rsidP="000E6BA3">
            <w:pPr>
              <w:pStyle w:val="TableParagraph"/>
              <w:spacing w:before="42"/>
              <w:ind w:left="148"/>
              <w:rPr>
                <w:rFonts w:ascii="Arial"/>
                <w:sz w:val="24"/>
              </w:rPr>
            </w:pPr>
          </w:p>
          <w:p w14:paraId="4662C881" w14:textId="77777777" w:rsidR="008A6EE2" w:rsidRDefault="008A6EE2" w:rsidP="000E6BA3">
            <w:pPr>
              <w:pStyle w:val="TableParagraph"/>
              <w:spacing w:before="42"/>
              <w:ind w:left="148"/>
              <w:rPr>
                <w:rFonts w:ascii="Arial"/>
                <w:sz w:val="24"/>
              </w:rPr>
            </w:pPr>
          </w:p>
          <w:p w14:paraId="56B2D581" w14:textId="77777777" w:rsidR="008A6EE2" w:rsidRDefault="008A6EE2" w:rsidP="000E6BA3">
            <w:pPr>
              <w:pStyle w:val="TableParagraph"/>
              <w:spacing w:before="42"/>
              <w:ind w:left="148"/>
              <w:rPr>
                <w:rFonts w:ascii="Arial" w:eastAsia="Arial" w:hAnsi="Arial" w:cs="Arial"/>
                <w:sz w:val="24"/>
                <w:szCs w:val="24"/>
              </w:rPr>
            </w:pPr>
          </w:p>
        </w:tc>
      </w:tr>
      <w:tr w:rsidR="008A6EE2" w14:paraId="1E5F17B9" w14:textId="77777777" w:rsidTr="000E6BA3">
        <w:trPr>
          <w:trHeight w:hRule="exact" w:val="700"/>
        </w:trPr>
        <w:tc>
          <w:tcPr>
            <w:tcW w:w="993" w:type="dxa"/>
            <w:tcBorders>
              <w:top w:val="nil"/>
              <w:left w:val="nil"/>
              <w:bottom w:val="nil"/>
              <w:right w:val="nil"/>
            </w:tcBorders>
          </w:tcPr>
          <w:p w14:paraId="40A765F4" w14:textId="77777777" w:rsidR="008A6EE2" w:rsidRPr="00B70E00" w:rsidRDefault="008A6EE2" w:rsidP="000E6BA3">
            <w:pPr>
              <w:pStyle w:val="TableParagraph"/>
              <w:spacing w:before="28"/>
              <w:ind w:left="142"/>
              <w:rPr>
                <w:rFonts w:ascii="Arial" w:eastAsia="Arial" w:hAnsi="Arial" w:cs="Arial"/>
                <w:b/>
                <w:bCs/>
                <w:sz w:val="24"/>
                <w:szCs w:val="24"/>
              </w:rPr>
            </w:pPr>
            <w:r>
              <w:rPr>
                <w:rFonts w:ascii="Arial" w:eastAsia="Arial" w:hAnsi="Arial" w:cs="Arial"/>
                <w:b/>
                <w:bCs/>
                <w:sz w:val="24"/>
                <w:szCs w:val="24"/>
              </w:rPr>
              <w:t>1709</w:t>
            </w:r>
          </w:p>
        </w:tc>
        <w:tc>
          <w:tcPr>
            <w:tcW w:w="425" w:type="dxa"/>
            <w:tcBorders>
              <w:top w:val="nil"/>
              <w:left w:val="nil"/>
              <w:bottom w:val="nil"/>
              <w:right w:val="nil"/>
            </w:tcBorders>
          </w:tcPr>
          <w:p w14:paraId="70FF09DE" w14:textId="77777777" w:rsidR="008A6EE2" w:rsidRPr="00B70E00" w:rsidRDefault="008A6EE2" w:rsidP="000E6BA3"/>
        </w:tc>
        <w:tc>
          <w:tcPr>
            <w:tcW w:w="1843" w:type="dxa"/>
            <w:tcBorders>
              <w:top w:val="nil"/>
              <w:left w:val="nil"/>
              <w:bottom w:val="nil"/>
              <w:right w:val="nil"/>
            </w:tcBorders>
          </w:tcPr>
          <w:p w14:paraId="032A8DC0" w14:textId="77777777" w:rsidR="008A6EE2" w:rsidRPr="00B70E00" w:rsidRDefault="008A6EE2" w:rsidP="000E6BA3">
            <w:pPr>
              <w:pStyle w:val="TableParagraph"/>
              <w:spacing w:before="42"/>
              <w:ind w:left="77" w:right="283"/>
              <w:rPr>
                <w:rFonts w:ascii="Arial"/>
                <w:spacing w:val="-1"/>
                <w:sz w:val="24"/>
              </w:rPr>
            </w:pPr>
            <w:r>
              <w:rPr>
                <w:rFonts w:ascii="Arial"/>
                <w:spacing w:val="-1"/>
                <w:sz w:val="24"/>
              </w:rPr>
              <w:t>Print IT</w:t>
            </w:r>
          </w:p>
        </w:tc>
        <w:tc>
          <w:tcPr>
            <w:tcW w:w="1275" w:type="dxa"/>
            <w:tcBorders>
              <w:top w:val="nil"/>
              <w:left w:val="nil"/>
              <w:bottom w:val="nil"/>
              <w:right w:val="nil"/>
            </w:tcBorders>
          </w:tcPr>
          <w:p w14:paraId="128CBB38" w14:textId="77777777" w:rsidR="008A6EE2" w:rsidRPr="00B70E00" w:rsidRDefault="008A6EE2" w:rsidP="000E6BA3">
            <w:pPr>
              <w:pStyle w:val="TableParagraph"/>
              <w:spacing w:before="28"/>
              <w:ind w:left="91"/>
              <w:rPr>
                <w:rFonts w:ascii="Arial" w:hAnsi="Arial"/>
                <w:spacing w:val="-2"/>
                <w:sz w:val="24"/>
              </w:rPr>
            </w:pPr>
            <w:r w:rsidRPr="00B70E00">
              <w:rPr>
                <w:rFonts w:ascii="Arial" w:hAnsi="Arial"/>
                <w:spacing w:val="-2"/>
                <w:sz w:val="24"/>
              </w:rPr>
              <w:t>£</w:t>
            </w:r>
            <w:r>
              <w:rPr>
                <w:rFonts w:ascii="Arial" w:hAnsi="Arial"/>
                <w:spacing w:val="-2"/>
                <w:sz w:val="24"/>
              </w:rPr>
              <w:t>285</w:t>
            </w:r>
            <w:r w:rsidRPr="00B70E00">
              <w:rPr>
                <w:rFonts w:ascii="Arial" w:hAnsi="Arial"/>
                <w:spacing w:val="-2"/>
                <w:sz w:val="24"/>
              </w:rPr>
              <w:t>.00</w:t>
            </w:r>
          </w:p>
        </w:tc>
        <w:tc>
          <w:tcPr>
            <w:tcW w:w="1418" w:type="dxa"/>
            <w:tcBorders>
              <w:top w:val="nil"/>
              <w:left w:val="nil"/>
              <w:bottom w:val="nil"/>
              <w:right w:val="nil"/>
            </w:tcBorders>
          </w:tcPr>
          <w:p w14:paraId="3BF71D3A" w14:textId="77777777" w:rsidR="008A6EE2" w:rsidRPr="00B70E00" w:rsidRDefault="008A6EE2" w:rsidP="000E6BA3">
            <w:pPr>
              <w:pStyle w:val="TableParagraph"/>
              <w:spacing w:before="42"/>
              <w:ind w:left="106"/>
              <w:rPr>
                <w:rFonts w:ascii="Arial" w:eastAsia="Arial" w:hAnsi="Arial" w:cs="Arial"/>
                <w:sz w:val="24"/>
                <w:szCs w:val="24"/>
              </w:rPr>
            </w:pPr>
            <w:r w:rsidRPr="00B70E00">
              <w:rPr>
                <w:rFonts w:ascii="Arial" w:eastAsia="Arial" w:hAnsi="Arial" w:cs="Arial"/>
                <w:sz w:val="24"/>
                <w:szCs w:val="24"/>
              </w:rPr>
              <w:t>£</w:t>
            </w:r>
            <w:r>
              <w:rPr>
                <w:rFonts w:ascii="Arial" w:eastAsia="Arial" w:hAnsi="Arial" w:cs="Arial"/>
                <w:sz w:val="24"/>
                <w:szCs w:val="24"/>
              </w:rPr>
              <w:t>285.</w:t>
            </w:r>
            <w:r w:rsidRPr="00B70E00">
              <w:rPr>
                <w:rFonts w:ascii="Arial" w:eastAsia="Arial" w:hAnsi="Arial" w:cs="Arial"/>
                <w:sz w:val="24"/>
                <w:szCs w:val="24"/>
              </w:rPr>
              <w:t>00</w:t>
            </w:r>
          </w:p>
        </w:tc>
        <w:tc>
          <w:tcPr>
            <w:tcW w:w="2269" w:type="dxa"/>
            <w:tcBorders>
              <w:top w:val="nil"/>
              <w:left w:val="nil"/>
              <w:bottom w:val="nil"/>
              <w:right w:val="nil"/>
            </w:tcBorders>
          </w:tcPr>
          <w:p w14:paraId="1229084C" w14:textId="77777777" w:rsidR="008A6EE2" w:rsidRPr="00B70E00" w:rsidRDefault="008A6EE2" w:rsidP="000E6BA3">
            <w:pPr>
              <w:pStyle w:val="TableParagraph"/>
              <w:spacing w:before="40" w:line="226" w:lineRule="auto"/>
              <w:ind w:left="125" w:right="297"/>
              <w:rPr>
                <w:rFonts w:ascii="Arial"/>
                <w:sz w:val="24"/>
              </w:rPr>
            </w:pPr>
            <w:r>
              <w:rPr>
                <w:rFonts w:ascii="Arial"/>
                <w:sz w:val="24"/>
              </w:rPr>
              <w:t xml:space="preserve">Newsletter and Flier </w:t>
            </w:r>
          </w:p>
        </w:tc>
        <w:tc>
          <w:tcPr>
            <w:tcW w:w="1418" w:type="dxa"/>
            <w:tcBorders>
              <w:top w:val="nil"/>
              <w:left w:val="nil"/>
              <w:bottom w:val="nil"/>
              <w:right w:val="nil"/>
            </w:tcBorders>
          </w:tcPr>
          <w:p w14:paraId="4B30175D" w14:textId="77777777" w:rsidR="008A6EE2" w:rsidRPr="00B70E00" w:rsidRDefault="008A6EE2" w:rsidP="000E6BA3">
            <w:pPr>
              <w:pStyle w:val="TableParagraph"/>
              <w:spacing w:before="28"/>
              <w:ind w:left="268"/>
              <w:rPr>
                <w:rFonts w:ascii="Arial"/>
                <w:sz w:val="24"/>
              </w:rPr>
            </w:pPr>
            <w:r w:rsidRPr="00B70E00">
              <w:rPr>
                <w:rFonts w:ascii="Arial"/>
                <w:sz w:val="24"/>
              </w:rPr>
              <w:t>£</w:t>
            </w:r>
            <w:r>
              <w:rPr>
                <w:rFonts w:ascii="Arial"/>
                <w:sz w:val="24"/>
              </w:rPr>
              <w:t>0.00</w:t>
            </w:r>
          </w:p>
        </w:tc>
        <w:tc>
          <w:tcPr>
            <w:tcW w:w="1117" w:type="dxa"/>
            <w:tcBorders>
              <w:top w:val="nil"/>
              <w:left w:val="nil"/>
              <w:bottom w:val="nil"/>
              <w:right w:val="nil"/>
            </w:tcBorders>
          </w:tcPr>
          <w:p w14:paraId="0EFD16C4" w14:textId="77777777" w:rsidR="008A6EE2" w:rsidRDefault="008A6EE2" w:rsidP="000E6BA3">
            <w:pPr>
              <w:pStyle w:val="TableParagraph"/>
              <w:spacing w:before="42"/>
              <w:ind w:left="148"/>
              <w:rPr>
                <w:rFonts w:ascii="Arial"/>
                <w:sz w:val="24"/>
              </w:rPr>
            </w:pPr>
            <w:r>
              <w:rPr>
                <w:rFonts w:ascii="Arial"/>
                <w:sz w:val="24"/>
              </w:rPr>
              <w:t>H</w:t>
            </w:r>
          </w:p>
        </w:tc>
      </w:tr>
      <w:tr w:rsidR="008A6EE2" w14:paraId="171FDE67" w14:textId="77777777" w:rsidTr="000E6BA3">
        <w:trPr>
          <w:trHeight w:hRule="exact" w:val="932"/>
        </w:trPr>
        <w:tc>
          <w:tcPr>
            <w:tcW w:w="993" w:type="dxa"/>
            <w:tcBorders>
              <w:top w:val="nil"/>
              <w:left w:val="nil"/>
              <w:bottom w:val="nil"/>
              <w:right w:val="nil"/>
            </w:tcBorders>
          </w:tcPr>
          <w:p w14:paraId="411DE8BA" w14:textId="77777777" w:rsidR="008A6EE2" w:rsidRDefault="008A6EE2" w:rsidP="000E6BA3">
            <w:pPr>
              <w:pStyle w:val="TableParagraph"/>
              <w:spacing w:before="28"/>
              <w:ind w:left="142"/>
              <w:rPr>
                <w:rFonts w:ascii="Arial" w:eastAsia="Arial" w:hAnsi="Arial" w:cs="Arial"/>
                <w:b/>
                <w:bCs/>
                <w:sz w:val="24"/>
                <w:szCs w:val="24"/>
              </w:rPr>
            </w:pPr>
            <w:r>
              <w:rPr>
                <w:rFonts w:ascii="Arial" w:eastAsia="Arial" w:hAnsi="Arial" w:cs="Arial"/>
                <w:b/>
                <w:bCs/>
                <w:sz w:val="24"/>
                <w:szCs w:val="24"/>
              </w:rPr>
              <w:t>1710</w:t>
            </w:r>
          </w:p>
        </w:tc>
        <w:tc>
          <w:tcPr>
            <w:tcW w:w="425" w:type="dxa"/>
            <w:tcBorders>
              <w:top w:val="nil"/>
              <w:left w:val="nil"/>
              <w:bottom w:val="nil"/>
              <w:right w:val="nil"/>
            </w:tcBorders>
          </w:tcPr>
          <w:p w14:paraId="3375FD37" w14:textId="77777777" w:rsidR="008A6EE2" w:rsidRPr="00B70E00" w:rsidRDefault="008A6EE2" w:rsidP="000E6BA3"/>
        </w:tc>
        <w:tc>
          <w:tcPr>
            <w:tcW w:w="1843" w:type="dxa"/>
            <w:tcBorders>
              <w:top w:val="nil"/>
              <w:left w:val="nil"/>
              <w:bottom w:val="nil"/>
              <w:right w:val="nil"/>
            </w:tcBorders>
          </w:tcPr>
          <w:p w14:paraId="507FF20F" w14:textId="77777777" w:rsidR="008A6EE2" w:rsidRDefault="008A6EE2" w:rsidP="000E6BA3">
            <w:pPr>
              <w:pStyle w:val="TableParagraph"/>
              <w:spacing w:before="42"/>
              <w:ind w:left="77" w:right="283"/>
              <w:rPr>
                <w:rFonts w:ascii="Arial"/>
                <w:spacing w:val="-1"/>
                <w:sz w:val="24"/>
              </w:rPr>
            </w:pPr>
            <w:r>
              <w:rPr>
                <w:rFonts w:ascii="Arial"/>
                <w:spacing w:val="-1"/>
                <w:sz w:val="24"/>
              </w:rPr>
              <w:t>PKF Littlejohn</w:t>
            </w:r>
          </w:p>
        </w:tc>
        <w:tc>
          <w:tcPr>
            <w:tcW w:w="1275" w:type="dxa"/>
            <w:tcBorders>
              <w:top w:val="nil"/>
              <w:left w:val="nil"/>
              <w:bottom w:val="nil"/>
              <w:right w:val="nil"/>
            </w:tcBorders>
          </w:tcPr>
          <w:p w14:paraId="57760370" w14:textId="77777777" w:rsidR="008A6EE2" w:rsidRPr="00B70E00" w:rsidRDefault="008A6EE2" w:rsidP="000E6BA3">
            <w:pPr>
              <w:pStyle w:val="TableParagraph"/>
              <w:spacing w:before="28"/>
              <w:ind w:left="91"/>
              <w:rPr>
                <w:rFonts w:ascii="Arial" w:hAnsi="Arial"/>
                <w:spacing w:val="-2"/>
                <w:sz w:val="24"/>
              </w:rPr>
            </w:pPr>
            <w:r>
              <w:rPr>
                <w:rFonts w:ascii="Arial" w:hAnsi="Arial"/>
                <w:spacing w:val="-2"/>
                <w:sz w:val="24"/>
              </w:rPr>
              <w:t>£378.00</w:t>
            </w:r>
          </w:p>
        </w:tc>
        <w:tc>
          <w:tcPr>
            <w:tcW w:w="1418" w:type="dxa"/>
            <w:tcBorders>
              <w:top w:val="nil"/>
              <w:left w:val="nil"/>
              <w:bottom w:val="nil"/>
              <w:right w:val="nil"/>
            </w:tcBorders>
          </w:tcPr>
          <w:p w14:paraId="656EBF4B" w14:textId="77777777" w:rsidR="008A6EE2" w:rsidRPr="00B70E00" w:rsidRDefault="008A6EE2" w:rsidP="000E6BA3">
            <w:pPr>
              <w:pStyle w:val="TableParagraph"/>
              <w:spacing w:before="42"/>
              <w:ind w:left="106"/>
              <w:rPr>
                <w:rFonts w:ascii="Arial" w:eastAsia="Arial" w:hAnsi="Arial" w:cs="Arial"/>
                <w:sz w:val="24"/>
                <w:szCs w:val="24"/>
              </w:rPr>
            </w:pPr>
            <w:r>
              <w:rPr>
                <w:rFonts w:ascii="Arial" w:eastAsia="Arial" w:hAnsi="Arial" w:cs="Arial"/>
                <w:sz w:val="24"/>
                <w:szCs w:val="24"/>
              </w:rPr>
              <w:t>£315.00</w:t>
            </w:r>
          </w:p>
        </w:tc>
        <w:tc>
          <w:tcPr>
            <w:tcW w:w="2269" w:type="dxa"/>
            <w:tcBorders>
              <w:top w:val="nil"/>
              <w:left w:val="nil"/>
              <w:bottom w:val="nil"/>
              <w:right w:val="nil"/>
            </w:tcBorders>
          </w:tcPr>
          <w:p w14:paraId="64AD97C1" w14:textId="77777777" w:rsidR="008A6EE2" w:rsidRDefault="008A6EE2" w:rsidP="000E6BA3">
            <w:pPr>
              <w:pStyle w:val="TableParagraph"/>
              <w:spacing w:before="40" w:line="226" w:lineRule="auto"/>
              <w:ind w:left="125" w:right="297"/>
              <w:rPr>
                <w:rFonts w:ascii="Arial"/>
                <w:sz w:val="24"/>
              </w:rPr>
            </w:pPr>
            <w:r>
              <w:rPr>
                <w:rFonts w:ascii="Arial"/>
                <w:sz w:val="24"/>
              </w:rPr>
              <w:t>External Audit Intermedial Review</w:t>
            </w:r>
          </w:p>
        </w:tc>
        <w:tc>
          <w:tcPr>
            <w:tcW w:w="1418" w:type="dxa"/>
            <w:tcBorders>
              <w:top w:val="nil"/>
              <w:left w:val="nil"/>
              <w:bottom w:val="nil"/>
              <w:right w:val="nil"/>
            </w:tcBorders>
          </w:tcPr>
          <w:p w14:paraId="72A3BC73" w14:textId="77777777" w:rsidR="008A6EE2" w:rsidRPr="00B70E00" w:rsidRDefault="008A6EE2" w:rsidP="000E6BA3">
            <w:pPr>
              <w:pStyle w:val="TableParagraph"/>
              <w:spacing w:before="28"/>
              <w:ind w:left="268"/>
              <w:rPr>
                <w:rFonts w:ascii="Arial"/>
                <w:sz w:val="24"/>
              </w:rPr>
            </w:pPr>
            <w:r>
              <w:rPr>
                <w:rFonts w:ascii="Arial"/>
                <w:sz w:val="24"/>
              </w:rPr>
              <w:t>£</w:t>
            </w:r>
            <w:r>
              <w:rPr>
                <w:rFonts w:ascii="Arial"/>
                <w:sz w:val="24"/>
              </w:rPr>
              <w:t>63.00</w:t>
            </w:r>
          </w:p>
        </w:tc>
        <w:tc>
          <w:tcPr>
            <w:tcW w:w="1117" w:type="dxa"/>
            <w:tcBorders>
              <w:top w:val="nil"/>
              <w:left w:val="nil"/>
              <w:bottom w:val="nil"/>
              <w:right w:val="nil"/>
            </w:tcBorders>
          </w:tcPr>
          <w:p w14:paraId="0E8172DA" w14:textId="77777777" w:rsidR="008A6EE2" w:rsidRDefault="008A6EE2" w:rsidP="000E6BA3">
            <w:pPr>
              <w:pStyle w:val="TableParagraph"/>
              <w:spacing w:before="42"/>
              <w:ind w:left="148"/>
              <w:rPr>
                <w:rFonts w:ascii="Arial"/>
                <w:sz w:val="24"/>
              </w:rPr>
            </w:pPr>
            <w:r>
              <w:rPr>
                <w:rFonts w:ascii="Arial"/>
                <w:sz w:val="24"/>
              </w:rPr>
              <w:t>H</w:t>
            </w:r>
          </w:p>
        </w:tc>
      </w:tr>
      <w:tr w:rsidR="008A6EE2" w14:paraId="73F7986A" w14:textId="77777777" w:rsidTr="000E6BA3">
        <w:trPr>
          <w:trHeight w:hRule="exact" w:val="47"/>
        </w:trPr>
        <w:tc>
          <w:tcPr>
            <w:tcW w:w="993" w:type="dxa"/>
            <w:tcBorders>
              <w:top w:val="nil"/>
              <w:left w:val="nil"/>
              <w:bottom w:val="nil"/>
              <w:right w:val="nil"/>
            </w:tcBorders>
          </w:tcPr>
          <w:p w14:paraId="3CA3DAA7" w14:textId="77777777" w:rsidR="008A6EE2" w:rsidRDefault="008A6EE2" w:rsidP="000E6BA3">
            <w:pPr>
              <w:pStyle w:val="TableParagraph"/>
              <w:spacing w:before="28"/>
              <w:ind w:left="230"/>
              <w:rPr>
                <w:rFonts w:ascii="Arial" w:eastAsia="Arial" w:hAnsi="Arial" w:cs="Arial"/>
                <w:color w:val="000000" w:themeColor="text1"/>
                <w:sz w:val="24"/>
                <w:szCs w:val="24"/>
              </w:rPr>
            </w:pPr>
            <w:r>
              <w:rPr>
                <w:rFonts w:ascii="Arial" w:eastAsia="Arial" w:hAnsi="Arial" w:cs="Arial"/>
                <w:color w:val="000000" w:themeColor="text1"/>
                <w:sz w:val="24"/>
                <w:szCs w:val="24"/>
              </w:rPr>
              <w:t>1</w:t>
            </w:r>
          </w:p>
        </w:tc>
        <w:tc>
          <w:tcPr>
            <w:tcW w:w="425" w:type="dxa"/>
            <w:tcBorders>
              <w:top w:val="nil"/>
              <w:left w:val="nil"/>
              <w:bottom w:val="nil"/>
              <w:right w:val="nil"/>
            </w:tcBorders>
          </w:tcPr>
          <w:p w14:paraId="75080C36" w14:textId="77777777" w:rsidR="008A6EE2" w:rsidRDefault="008A6EE2" w:rsidP="000E6BA3"/>
        </w:tc>
        <w:tc>
          <w:tcPr>
            <w:tcW w:w="1843" w:type="dxa"/>
            <w:tcBorders>
              <w:top w:val="nil"/>
              <w:left w:val="nil"/>
              <w:bottom w:val="nil"/>
              <w:right w:val="nil"/>
            </w:tcBorders>
          </w:tcPr>
          <w:p w14:paraId="50C961C3" w14:textId="77777777" w:rsidR="008A6EE2" w:rsidRDefault="008A6EE2" w:rsidP="000E6BA3">
            <w:pPr>
              <w:pStyle w:val="TableParagraph"/>
              <w:spacing w:before="42"/>
              <w:ind w:left="77" w:right="283"/>
              <w:jc w:val="both"/>
              <w:rPr>
                <w:rFonts w:ascii="Arial"/>
                <w:spacing w:val="-1"/>
                <w:sz w:val="24"/>
              </w:rPr>
            </w:pPr>
          </w:p>
        </w:tc>
        <w:tc>
          <w:tcPr>
            <w:tcW w:w="1275" w:type="dxa"/>
            <w:tcBorders>
              <w:top w:val="nil"/>
              <w:left w:val="nil"/>
              <w:bottom w:val="nil"/>
              <w:right w:val="nil"/>
            </w:tcBorders>
          </w:tcPr>
          <w:p w14:paraId="58B85047" w14:textId="77777777" w:rsidR="008A6EE2" w:rsidRPr="00CE6190" w:rsidRDefault="008A6EE2" w:rsidP="000E6BA3">
            <w:pPr>
              <w:pStyle w:val="TableParagraph"/>
              <w:spacing w:before="28"/>
              <w:ind w:left="91"/>
              <w:rPr>
                <w:rFonts w:ascii="Arial" w:hAnsi="Arial"/>
                <w:spacing w:val="-2"/>
                <w:sz w:val="24"/>
              </w:rPr>
            </w:pPr>
          </w:p>
        </w:tc>
        <w:tc>
          <w:tcPr>
            <w:tcW w:w="1418" w:type="dxa"/>
            <w:tcBorders>
              <w:top w:val="nil"/>
              <w:left w:val="nil"/>
              <w:bottom w:val="nil"/>
              <w:right w:val="nil"/>
            </w:tcBorders>
          </w:tcPr>
          <w:p w14:paraId="31EC96D9" w14:textId="77777777" w:rsidR="008A6EE2" w:rsidRPr="00CE6190" w:rsidRDefault="008A6EE2" w:rsidP="000E6BA3">
            <w:pPr>
              <w:pStyle w:val="TableParagraph"/>
              <w:spacing w:before="42"/>
              <w:ind w:left="106"/>
              <w:rPr>
                <w:rFonts w:ascii="Arial" w:eastAsia="Arial" w:hAnsi="Arial" w:cs="Arial"/>
                <w:sz w:val="24"/>
                <w:szCs w:val="24"/>
              </w:rPr>
            </w:pPr>
          </w:p>
        </w:tc>
        <w:tc>
          <w:tcPr>
            <w:tcW w:w="2269" w:type="dxa"/>
            <w:tcBorders>
              <w:top w:val="nil"/>
              <w:left w:val="nil"/>
              <w:bottom w:val="nil"/>
              <w:right w:val="nil"/>
            </w:tcBorders>
          </w:tcPr>
          <w:p w14:paraId="5C63E19D" w14:textId="77777777" w:rsidR="008A6EE2" w:rsidRDefault="008A6EE2" w:rsidP="000E6BA3">
            <w:pPr>
              <w:pStyle w:val="TableParagraph"/>
              <w:spacing w:before="40" w:line="226" w:lineRule="auto"/>
              <w:ind w:left="125" w:right="297"/>
              <w:rPr>
                <w:rFonts w:ascii="Arial"/>
                <w:sz w:val="24"/>
              </w:rPr>
            </w:pPr>
          </w:p>
        </w:tc>
        <w:tc>
          <w:tcPr>
            <w:tcW w:w="1418" w:type="dxa"/>
            <w:tcBorders>
              <w:top w:val="nil"/>
              <w:left w:val="nil"/>
              <w:bottom w:val="nil"/>
              <w:right w:val="nil"/>
            </w:tcBorders>
          </w:tcPr>
          <w:p w14:paraId="7ED33B9E" w14:textId="77777777" w:rsidR="008A6EE2" w:rsidRPr="00033158" w:rsidRDefault="008A6EE2" w:rsidP="000E6BA3">
            <w:pPr>
              <w:pStyle w:val="TableParagraph"/>
              <w:spacing w:before="28"/>
              <w:ind w:left="268"/>
              <w:rPr>
                <w:rFonts w:ascii="Arial"/>
                <w:sz w:val="24"/>
              </w:rPr>
            </w:pPr>
          </w:p>
        </w:tc>
        <w:tc>
          <w:tcPr>
            <w:tcW w:w="1117" w:type="dxa"/>
            <w:tcBorders>
              <w:top w:val="nil"/>
              <w:left w:val="nil"/>
              <w:bottom w:val="nil"/>
              <w:right w:val="nil"/>
            </w:tcBorders>
          </w:tcPr>
          <w:p w14:paraId="08A318B5" w14:textId="77777777" w:rsidR="008A6EE2" w:rsidRDefault="008A6EE2" w:rsidP="000E6BA3">
            <w:pPr>
              <w:pStyle w:val="TableParagraph"/>
              <w:spacing w:before="42"/>
              <w:ind w:left="148"/>
              <w:rPr>
                <w:rFonts w:ascii="Arial"/>
                <w:sz w:val="24"/>
              </w:rPr>
            </w:pPr>
          </w:p>
        </w:tc>
      </w:tr>
    </w:tbl>
    <w:p w14:paraId="7C9F1157" w14:textId="77777777" w:rsidR="008A6EE2" w:rsidRDefault="008A6EE2" w:rsidP="008A6EE2">
      <w:pPr>
        <w:ind w:left="620" w:hanging="620"/>
        <w:rPr>
          <w:rFonts w:ascii="Arial" w:eastAsia="Arial" w:hAnsi="Arial" w:cs="Arial"/>
          <w:sz w:val="24"/>
          <w:szCs w:val="24"/>
        </w:rPr>
      </w:pPr>
      <w:r>
        <w:rPr>
          <w:rFonts w:ascii="Arial"/>
          <w:b/>
          <w:spacing w:val="-1"/>
          <w:sz w:val="24"/>
        </w:rPr>
        <w:t>A3.</w:t>
      </w:r>
      <w:r>
        <w:rPr>
          <w:rFonts w:ascii="Arial"/>
          <w:b/>
          <w:spacing w:val="-2"/>
          <w:sz w:val="24"/>
        </w:rPr>
        <w:t xml:space="preserve"> </w:t>
      </w:r>
      <w:r>
        <w:rPr>
          <w:rFonts w:ascii="Arial"/>
          <w:b/>
          <w:spacing w:val="-2"/>
          <w:sz w:val="24"/>
          <w:u w:val="thick" w:color="000000"/>
        </w:rPr>
        <w:t>Direct</w:t>
      </w:r>
      <w:r>
        <w:rPr>
          <w:rFonts w:ascii="Arial"/>
          <w:b/>
          <w:spacing w:val="-6"/>
          <w:sz w:val="24"/>
          <w:u w:val="thick" w:color="000000"/>
        </w:rPr>
        <w:t xml:space="preserve"> </w:t>
      </w:r>
      <w:r>
        <w:rPr>
          <w:rFonts w:ascii="Arial"/>
          <w:b/>
          <w:spacing w:val="-2"/>
          <w:sz w:val="24"/>
          <w:u w:val="thick" w:color="000000"/>
        </w:rPr>
        <w:t>Debits/Standing</w:t>
      </w:r>
      <w:r>
        <w:rPr>
          <w:rFonts w:ascii="Arial"/>
          <w:b/>
          <w:spacing w:val="-4"/>
          <w:sz w:val="24"/>
          <w:u w:val="thick" w:color="000000"/>
        </w:rPr>
        <w:t xml:space="preserve"> </w:t>
      </w:r>
      <w:r>
        <w:rPr>
          <w:rFonts w:ascii="Arial"/>
          <w:b/>
          <w:spacing w:val="-3"/>
          <w:sz w:val="24"/>
          <w:u w:val="thick" w:color="000000"/>
        </w:rPr>
        <w:t>Orders</w:t>
      </w:r>
      <w:r>
        <w:rPr>
          <w:rFonts w:ascii="Arial"/>
          <w:b/>
          <w:spacing w:val="-4"/>
          <w:sz w:val="24"/>
          <w:u w:val="thick" w:color="000000"/>
        </w:rPr>
        <w:t xml:space="preserve"> </w:t>
      </w:r>
      <w:r>
        <w:rPr>
          <w:rFonts w:ascii="Arial"/>
          <w:b/>
          <w:spacing w:val="-3"/>
          <w:sz w:val="24"/>
          <w:u w:val="thick" w:color="000000"/>
        </w:rPr>
        <w:t>for</w:t>
      </w:r>
      <w:r>
        <w:rPr>
          <w:rFonts w:ascii="Arial"/>
          <w:b/>
          <w:spacing w:val="-5"/>
          <w:sz w:val="24"/>
          <w:u w:val="thick" w:color="000000"/>
        </w:rPr>
        <w:t xml:space="preserve"> </w:t>
      </w:r>
      <w:proofErr w:type="gramStart"/>
      <w:r>
        <w:rPr>
          <w:rFonts w:ascii="Arial"/>
          <w:b/>
          <w:spacing w:val="-2"/>
          <w:sz w:val="24"/>
          <w:u w:val="thick" w:color="000000"/>
        </w:rPr>
        <w:t>approval</w:t>
      </w:r>
      <w:proofErr w:type="gramEnd"/>
    </w:p>
    <w:p w14:paraId="7D693A1A" w14:textId="77777777" w:rsidR="008A6EE2" w:rsidRDefault="008A6EE2" w:rsidP="008A6EE2">
      <w:pPr>
        <w:spacing w:before="5"/>
        <w:rPr>
          <w:rFonts w:ascii="Arial" w:eastAsia="Arial" w:hAnsi="Arial" w:cs="Arial"/>
          <w:b/>
          <w:bCs/>
          <w:sz w:val="21"/>
          <w:szCs w:val="21"/>
        </w:rPr>
      </w:pPr>
    </w:p>
    <w:tbl>
      <w:tblPr>
        <w:tblW w:w="10100" w:type="dxa"/>
        <w:tblInd w:w="-142" w:type="dxa"/>
        <w:tblLayout w:type="fixed"/>
        <w:tblCellMar>
          <w:left w:w="0" w:type="dxa"/>
          <w:right w:w="0" w:type="dxa"/>
        </w:tblCellMar>
        <w:tblLook w:val="01E0" w:firstRow="1" w:lastRow="1" w:firstColumn="1" w:lastColumn="1" w:noHBand="0" w:noVBand="0"/>
      </w:tblPr>
      <w:tblGrid>
        <w:gridCol w:w="1859"/>
        <w:gridCol w:w="1260"/>
        <w:gridCol w:w="1463"/>
        <w:gridCol w:w="3385"/>
        <w:gridCol w:w="1080"/>
        <w:gridCol w:w="1053"/>
      </w:tblGrid>
      <w:tr w:rsidR="008A6EE2" w14:paraId="54284910" w14:textId="77777777" w:rsidTr="000E6BA3">
        <w:trPr>
          <w:trHeight w:hRule="exact" w:val="774"/>
        </w:trPr>
        <w:tc>
          <w:tcPr>
            <w:tcW w:w="1859" w:type="dxa"/>
            <w:tcBorders>
              <w:top w:val="nil"/>
              <w:left w:val="nil"/>
              <w:bottom w:val="nil"/>
              <w:right w:val="nil"/>
            </w:tcBorders>
          </w:tcPr>
          <w:p w14:paraId="48E6EF41" w14:textId="77777777" w:rsidR="008A6EE2" w:rsidRDefault="008A6EE2" w:rsidP="000E6BA3">
            <w:pPr>
              <w:pStyle w:val="TableParagraph"/>
              <w:spacing w:before="29"/>
              <w:ind w:left="142"/>
              <w:rPr>
                <w:rFonts w:ascii="Arial" w:eastAsia="Arial" w:hAnsi="Arial" w:cs="Arial"/>
                <w:sz w:val="24"/>
                <w:szCs w:val="24"/>
              </w:rPr>
            </w:pPr>
            <w:r>
              <w:rPr>
                <w:rFonts w:ascii="Arial"/>
                <w:b/>
                <w:sz w:val="24"/>
              </w:rPr>
              <w:t>Provider</w:t>
            </w:r>
          </w:p>
        </w:tc>
        <w:tc>
          <w:tcPr>
            <w:tcW w:w="1260" w:type="dxa"/>
            <w:tcBorders>
              <w:top w:val="nil"/>
              <w:left w:val="nil"/>
              <w:bottom w:val="nil"/>
              <w:right w:val="nil"/>
            </w:tcBorders>
          </w:tcPr>
          <w:p w14:paraId="5E757B89" w14:textId="77777777" w:rsidR="008A6EE2" w:rsidRDefault="008A6EE2" w:rsidP="000E6BA3">
            <w:pPr>
              <w:pStyle w:val="TableParagraph"/>
              <w:spacing w:before="29"/>
              <w:ind w:left="194" w:right="396"/>
              <w:rPr>
                <w:rFonts w:ascii="Arial" w:eastAsia="Arial" w:hAnsi="Arial" w:cs="Arial"/>
                <w:sz w:val="24"/>
                <w:szCs w:val="24"/>
              </w:rPr>
            </w:pPr>
            <w:r>
              <w:rPr>
                <w:rFonts w:ascii="Arial"/>
                <w:b/>
                <w:sz w:val="24"/>
              </w:rPr>
              <w:t xml:space="preserve">Total </w:t>
            </w:r>
            <w:r>
              <w:rPr>
                <w:rFonts w:ascii="Arial"/>
                <w:b/>
                <w:spacing w:val="-1"/>
                <w:sz w:val="24"/>
              </w:rPr>
              <w:t>Cost</w:t>
            </w:r>
          </w:p>
        </w:tc>
        <w:tc>
          <w:tcPr>
            <w:tcW w:w="1463" w:type="dxa"/>
            <w:tcBorders>
              <w:top w:val="nil"/>
              <w:left w:val="nil"/>
              <w:bottom w:val="nil"/>
              <w:right w:val="nil"/>
            </w:tcBorders>
          </w:tcPr>
          <w:p w14:paraId="5C111853" w14:textId="77777777" w:rsidR="008A6EE2" w:rsidRDefault="008A6EE2" w:rsidP="000E6BA3">
            <w:pPr>
              <w:pStyle w:val="TableParagraph"/>
              <w:spacing w:before="29"/>
              <w:ind w:left="109"/>
              <w:rPr>
                <w:rFonts w:ascii="Arial" w:eastAsia="Arial" w:hAnsi="Arial" w:cs="Arial"/>
                <w:sz w:val="24"/>
                <w:szCs w:val="24"/>
              </w:rPr>
            </w:pPr>
            <w:r>
              <w:rPr>
                <w:rFonts w:ascii="Arial"/>
                <w:b/>
                <w:sz w:val="24"/>
              </w:rPr>
              <w:t>Net of</w:t>
            </w:r>
            <w:r>
              <w:rPr>
                <w:rFonts w:ascii="Arial"/>
                <w:b/>
                <w:spacing w:val="-1"/>
                <w:sz w:val="24"/>
              </w:rPr>
              <w:t xml:space="preserve"> </w:t>
            </w:r>
            <w:r>
              <w:rPr>
                <w:rFonts w:ascii="Arial"/>
                <w:b/>
                <w:sz w:val="24"/>
              </w:rPr>
              <w:t>VAT</w:t>
            </w:r>
          </w:p>
        </w:tc>
        <w:tc>
          <w:tcPr>
            <w:tcW w:w="3385" w:type="dxa"/>
            <w:tcBorders>
              <w:top w:val="nil"/>
              <w:left w:val="nil"/>
              <w:bottom w:val="nil"/>
              <w:right w:val="nil"/>
            </w:tcBorders>
          </w:tcPr>
          <w:p w14:paraId="16DF1507" w14:textId="77777777" w:rsidR="008A6EE2" w:rsidRDefault="008A6EE2" w:rsidP="000E6BA3">
            <w:pPr>
              <w:pStyle w:val="TableParagraph"/>
              <w:spacing w:before="29"/>
              <w:ind w:left="125"/>
              <w:rPr>
                <w:rFonts w:ascii="Arial" w:eastAsia="Arial" w:hAnsi="Arial" w:cs="Arial"/>
                <w:sz w:val="24"/>
                <w:szCs w:val="24"/>
              </w:rPr>
            </w:pPr>
            <w:r>
              <w:rPr>
                <w:rFonts w:ascii="Arial"/>
                <w:b/>
                <w:spacing w:val="-2"/>
                <w:sz w:val="24"/>
              </w:rPr>
              <w:t>Service</w:t>
            </w:r>
            <w:r>
              <w:rPr>
                <w:rFonts w:ascii="Arial"/>
                <w:b/>
                <w:spacing w:val="-3"/>
                <w:sz w:val="24"/>
              </w:rPr>
              <w:t xml:space="preserve"> </w:t>
            </w:r>
            <w:r>
              <w:rPr>
                <w:rFonts w:ascii="Arial"/>
                <w:b/>
                <w:spacing w:val="-2"/>
                <w:sz w:val="24"/>
              </w:rPr>
              <w:t>Provided</w:t>
            </w:r>
          </w:p>
        </w:tc>
        <w:tc>
          <w:tcPr>
            <w:tcW w:w="1080" w:type="dxa"/>
            <w:tcBorders>
              <w:top w:val="nil"/>
              <w:left w:val="nil"/>
              <w:bottom w:val="nil"/>
              <w:right w:val="nil"/>
            </w:tcBorders>
          </w:tcPr>
          <w:p w14:paraId="07365E1A" w14:textId="77777777" w:rsidR="008A6EE2" w:rsidRDefault="008A6EE2" w:rsidP="000E6BA3">
            <w:pPr>
              <w:pStyle w:val="TableParagraph"/>
              <w:spacing w:before="29"/>
              <w:ind w:left="62" w:right="-114"/>
              <w:rPr>
                <w:rFonts w:ascii="Arial" w:eastAsia="Arial" w:hAnsi="Arial" w:cs="Arial"/>
                <w:sz w:val="24"/>
                <w:szCs w:val="24"/>
              </w:rPr>
            </w:pPr>
            <w:r>
              <w:rPr>
                <w:rFonts w:ascii="Arial"/>
                <w:b/>
                <w:sz w:val="24"/>
              </w:rPr>
              <w:t>VAT</w:t>
            </w:r>
          </w:p>
        </w:tc>
        <w:tc>
          <w:tcPr>
            <w:tcW w:w="1053" w:type="dxa"/>
            <w:tcBorders>
              <w:top w:val="nil"/>
              <w:left w:val="nil"/>
              <w:bottom w:val="nil"/>
              <w:right w:val="nil"/>
            </w:tcBorders>
          </w:tcPr>
          <w:p w14:paraId="4BC4B388" w14:textId="77777777" w:rsidR="008A6EE2" w:rsidRDefault="008A6EE2" w:rsidP="000E6BA3">
            <w:pPr>
              <w:pStyle w:val="TableParagraph"/>
              <w:spacing w:before="29"/>
              <w:ind w:left="101"/>
              <w:rPr>
                <w:rFonts w:ascii="Arial" w:eastAsia="Arial" w:hAnsi="Arial" w:cs="Arial"/>
                <w:sz w:val="24"/>
                <w:szCs w:val="24"/>
              </w:rPr>
            </w:pPr>
            <w:r>
              <w:rPr>
                <w:rFonts w:ascii="Arial"/>
                <w:b/>
                <w:sz w:val="24"/>
              </w:rPr>
              <w:t>Power</w:t>
            </w:r>
          </w:p>
        </w:tc>
      </w:tr>
      <w:tr w:rsidR="008A6EE2" w14:paraId="160DD5C8" w14:textId="77777777" w:rsidTr="000E6BA3">
        <w:trPr>
          <w:trHeight w:hRule="exact" w:val="903"/>
        </w:trPr>
        <w:tc>
          <w:tcPr>
            <w:tcW w:w="1859" w:type="dxa"/>
            <w:tcBorders>
              <w:top w:val="nil"/>
              <w:left w:val="nil"/>
              <w:bottom w:val="nil"/>
              <w:right w:val="nil"/>
            </w:tcBorders>
          </w:tcPr>
          <w:p w14:paraId="2887D0CB" w14:textId="77777777" w:rsidR="008A6EE2" w:rsidRPr="008757F8" w:rsidRDefault="008A6EE2" w:rsidP="000E6BA3">
            <w:pPr>
              <w:pStyle w:val="TableParagraph"/>
              <w:spacing w:before="29"/>
              <w:ind w:left="142"/>
              <w:rPr>
                <w:rFonts w:ascii="Arial"/>
                <w:bCs/>
                <w:sz w:val="24"/>
              </w:rPr>
            </w:pPr>
            <w:r w:rsidRPr="008757F8">
              <w:rPr>
                <w:rFonts w:ascii="Arial"/>
                <w:bCs/>
                <w:sz w:val="24"/>
              </w:rPr>
              <w:t xml:space="preserve">No Direct Debit  </w:t>
            </w:r>
          </w:p>
        </w:tc>
        <w:tc>
          <w:tcPr>
            <w:tcW w:w="1260" w:type="dxa"/>
            <w:tcBorders>
              <w:top w:val="nil"/>
              <w:left w:val="nil"/>
              <w:bottom w:val="nil"/>
              <w:right w:val="nil"/>
            </w:tcBorders>
          </w:tcPr>
          <w:p w14:paraId="7D61B763" w14:textId="77777777" w:rsidR="008A6EE2" w:rsidRPr="008757F8" w:rsidRDefault="008A6EE2" w:rsidP="000E6BA3">
            <w:pPr>
              <w:pStyle w:val="TableParagraph"/>
              <w:spacing w:before="29"/>
              <w:ind w:left="194" w:right="396"/>
              <w:rPr>
                <w:rFonts w:ascii="Arial"/>
                <w:bCs/>
                <w:sz w:val="24"/>
              </w:rPr>
            </w:pPr>
          </w:p>
        </w:tc>
        <w:tc>
          <w:tcPr>
            <w:tcW w:w="1463" w:type="dxa"/>
            <w:tcBorders>
              <w:top w:val="nil"/>
              <w:left w:val="nil"/>
              <w:bottom w:val="nil"/>
              <w:right w:val="nil"/>
            </w:tcBorders>
          </w:tcPr>
          <w:p w14:paraId="28C54149" w14:textId="77777777" w:rsidR="008A6EE2" w:rsidRPr="008757F8" w:rsidRDefault="008A6EE2" w:rsidP="000E6BA3">
            <w:pPr>
              <w:pStyle w:val="TableParagraph"/>
              <w:spacing w:before="29"/>
              <w:ind w:left="109"/>
              <w:rPr>
                <w:rFonts w:ascii="Arial"/>
                <w:bCs/>
                <w:sz w:val="24"/>
              </w:rPr>
            </w:pPr>
            <w:r w:rsidRPr="008757F8">
              <w:rPr>
                <w:rFonts w:ascii="Arial"/>
                <w:bCs/>
                <w:sz w:val="24"/>
              </w:rPr>
              <w:t xml:space="preserve">Smart Meter not </w:t>
            </w:r>
            <w:r>
              <w:rPr>
                <w:rFonts w:ascii="Arial"/>
                <w:bCs/>
                <w:sz w:val="24"/>
              </w:rPr>
              <w:t xml:space="preserve">sending to EDF </w:t>
            </w:r>
            <w:proofErr w:type="spellStart"/>
            <w:r>
              <w:rPr>
                <w:rFonts w:ascii="Arial"/>
                <w:bCs/>
                <w:sz w:val="24"/>
              </w:rPr>
              <w:t>EDFE</w:t>
            </w:r>
            <w:r w:rsidRPr="008757F8">
              <w:rPr>
                <w:rFonts w:ascii="Arial"/>
                <w:bCs/>
                <w:sz w:val="24"/>
              </w:rPr>
              <w:t>working</w:t>
            </w:r>
            <w:proofErr w:type="spellEnd"/>
            <w:r>
              <w:rPr>
                <w:rFonts w:ascii="Arial"/>
                <w:bCs/>
                <w:sz w:val="24"/>
              </w:rPr>
              <w:t xml:space="preserve"> </w:t>
            </w:r>
            <w:proofErr w:type="spellStart"/>
            <w:proofErr w:type="gramStart"/>
            <w:r>
              <w:rPr>
                <w:rFonts w:ascii="Arial"/>
                <w:bCs/>
                <w:sz w:val="24"/>
              </w:rPr>
              <w:t>metre</w:t>
            </w:r>
            <w:proofErr w:type="spellEnd"/>
            <w:r>
              <w:rPr>
                <w:rFonts w:ascii="Arial"/>
                <w:bCs/>
                <w:sz w:val="24"/>
              </w:rPr>
              <w:t xml:space="preserve">  mere</w:t>
            </w:r>
            <w:proofErr w:type="gramEnd"/>
            <w:r>
              <w:rPr>
                <w:rFonts w:ascii="Arial"/>
                <w:bCs/>
                <w:sz w:val="24"/>
              </w:rPr>
              <w:t xml:space="preserve">  </w:t>
            </w:r>
            <w:r w:rsidRPr="008757F8">
              <w:rPr>
                <w:rFonts w:ascii="Arial"/>
                <w:bCs/>
                <w:sz w:val="24"/>
              </w:rPr>
              <w:t xml:space="preserve"> </w:t>
            </w:r>
          </w:p>
        </w:tc>
        <w:tc>
          <w:tcPr>
            <w:tcW w:w="3385" w:type="dxa"/>
            <w:tcBorders>
              <w:top w:val="nil"/>
              <w:left w:val="nil"/>
              <w:bottom w:val="nil"/>
              <w:right w:val="nil"/>
            </w:tcBorders>
          </w:tcPr>
          <w:p w14:paraId="32664BC9" w14:textId="77777777" w:rsidR="008A6EE2" w:rsidRPr="008757F8" w:rsidRDefault="008A6EE2" w:rsidP="000E6BA3">
            <w:pPr>
              <w:pStyle w:val="TableParagraph"/>
              <w:spacing w:before="29"/>
              <w:ind w:left="125"/>
              <w:rPr>
                <w:rFonts w:ascii="Arial"/>
                <w:bCs/>
                <w:spacing w:val="-2"/>
                <w:sz w:val="24"/>
              </w:rPr>
            </w:pPr>
            <w:r w:rsidRPr="008757F8">
              <w:rPr>
                <w:rFonts w:ascii="Arial"/>
                <w:bCs/>
                <w:spacing w:val="-2"/>
                <w:sz w:val="24"/>
              </w:rPr>
              <w:t xml:space="preserve">EDF </w:t>
            </w:r>
            <w:r>
              <w:rPr>
                <w:rFonts w:ascii="Arial"/>
                <w:bCs/>
                <w:spacing w:val="-2"/>
                <w:sz w:val="24"/>
              </w:rPr>
              <w:t xml:space="preserve">is </w:t>
            </w:r>
            <w:r w:rsidRPr="008757F8">
              <w:rPr>
                <w:rFonts w:ascii="Arial"/>
                <w:bCs/>
                <w:spacing w:val="-2"/>
                <w:sz w:val="24"/>
              </w:rPr>
              <w:t>visiting to resolve</w:t>
            </w:r>
            <w:r>
              <w:rPr>
                <w:rFonts w:ascii="Arial"/>
                <w:bCs/>
                <w:spacing w:val="-2"/>
                <w:sz w:val="24"/>
              </w:rPr>
              <w:t>.</w:t>
            </w:r>
            <w:r w:rsidRPr="008757F8">
              <w:rPr>
                <w:rFonts w:ascii="Arial"/>
                <w:bCs/>
                <w:spacing w:val="-2"/>
                <w:sz w:val="24"/>
              </w:rPr>
              <w:t xml:space="preserve"> </w:t>
            </w:r>
            <w:r>
              <w:rPr>
                <w:rFonts w:ascii="Arial"/>
                <w:bCs/>
                <w:spacing w:val="-2"/>
                <w:sz w:val="24"/>
              </w:rPr>
              <w:t xml:space="preserve"> (Meter is recording)</w:t>
            </w:r>
          </w:p>
        </w:tc>
        <w:tc>
          <w:tcPr>
            <w:tcW w:w="1080" w:type="dxa"/>
            <w:tcBorders>
              <w:top w:val="nil"/>
              <w:left w:val="nil"/>
              <w:bottom w:val="nil"/>
              <w:right w:val="nil"/>
            </w:tcBorders>
          </w:tcPr>
          <w:p w14:paraId="197635B0" w14:textId="77777777" w:rsidR="008A6EE2" w:rsidRDefault="008A6EE2" w:rsidP="000E6BA3">
            <w:pPr>
              <w:pStyle w:val="TableParagraph"/>
              <w:spacing w:before="29"/>
              <w:ind w:left="62" w:right="-114"/>
              <w:rPr>
                <w:rFonts w:ascii="Arial"/>
                <w:b/>
                <w:sz w:val="24"/>
              </w:rPr>
            </w:pPr>
          </w:p>
        </w:tc>
        <w:tc>
          <w:tcPr>
            <w:tcW w:w="1053" w:type="dxa"/>
            <w:tcBorders>
              <w:top w:val="nil"/>
              <w:left w:val="nil"/>
              <w:bottom w:val="nil"/>
              <w:right w:val="nil"/>
            </w:tcBorders>
          </w:tcPr>
          <w:p w14:paraId="66F66858" w14:textId="77777777" w:rsidR="008A6EE2" w:rsidRDefault="008A6EE2" w:rsidP="000E6BA3">
            <w:pPr>
              <w:pStyle w:val="TableParagraph"/>
              <w:spacing w:before="29"/>
              <w:ind w:left="101"/>
              <w:rPr>
                <w:rFonts w:ascii="Arial"/>
                <w:b/>
                <w:sz w:val="24"/>
              </w:rPr>
            </w:pPr>
          </w:p>
        </w:tc>
      </w:tr>
      <w:tr w:rsidR="008A6EE2" w14:paraId="02F4F2F9" w14:textId="77777777" w:rsidTr="000E6BA3">
        <w:trPr>
          <w:trHeight w:hRule="exact" w:val="115"/>
        </w:trPr>
        <w:tc>
          <w:tcPr>
            <w:tcW w:w="1859" w:type="dxa"/>
            <w:tcBorders>
              <w:top w:val="nil"/>
              <w:left w:val="nil"/>
              <w:bottom w:val="nil"/>
              <w:right w:val="nil"/>
            </w:tcBorders>
          </w:tcPr>
          <w:p w14:paraId="2BCF1D05" w14:textId="77777777" w:rsidR="008A6EE2" w:rsidRDefault="008A6EE2" w:rsidP="000E6BA3">
            <w:pPr>
              <w:pStyle w:val="TableParagraph"/>
              <w:ind w:left="230" w:right="299"/>
              <w:rPr>
                <w:rFonts w:ascii="Arial"/>
                <w:b/>
                <w:bCs/>
                <w:spacing w:val="-1"/>
                <w:sz w:val="24"/>
              </w:rPr>
            </w:pPr>
          </w:p>
          <w:p w14:paraId="4399079B" w14:textId="77777777" w:rsidR="008A6EE2" w:rsidRDefault="008A6EE2" w:rsidP="000E6BA3">
            <w:pPr>
              <w:pStyle w:val="TableParagraph"/>
              <w:ind w:left="230" w:right="299"/>
              <w:rPr>
                <w:rFonts w:ascii="Arial"/>
                <w:b/>
                <w:bCs/>
                <w:spacing w:val="-1"/>
                <w:sz w:val="24"/>
              </w:rPr>
            </w:pPr>
          </w:p>
        </w:tc>
        <w:tc>
          <w:tcPr>
            <w:tcW w:w="1260" w:type="dxa"/>
            <w:tcBorders>
              <w:top w:val="nil"/>
              <w:left w:val="nil"/>
              <w:bottom w:val="nil"/>
              <w:right w:val="nil"/>
            </w:tcBorders>
          </w:tcPr>
          <w:p w14:paraId="60C5A763" w14:textId="77777777" w:rsidR="008A6EE2" w:rsidRPr="00235D87" w:rsidRDefault="008A6EE2" w:rsidP="000E6BA3">
            <w:pPr>
              <w:pStyle w:val="TableParagraph"/>
              <w:spacing w:line="256" w:lineRule="exact"/>
              <w:ind w:left="126" w:right="-232" w:hanging="283"/>
              <w:jc w:val="center"/>
              <w:rPr>
                <w:rFonts w:ascii="Arial" w:hAnsi="Arial"/>
                <w:spacing w:val="-1"/>
                <w:sz w:val="24"/>
              </w:rPr>
            </w:pPr>
          </w:p>
        </w:tc>
        <w:tc>
          <w:tcPr>
            <w:tcW w:w="1463" w:type="dxa"/>
            <w:tcBorders>
              <w:top w:val="nil"/>
              <w:left w:val="nil"/>
              <w:bottom w:val="nil"/>
              <w:right w:val="nil"/>
            </w:tcBorders>
          </w:tcPr>
          <w:p w14:paraId="19B37841" w14:textId="77777777" w:rsidR="008A6EE2" w:rsidRPr="00235D87" w:rsidRDefault="008A6EE2" w:rsidP="000E6BA3">
            <w:pPr>
              <w:pStyle w:val="TableParagraph"/>
              <w:spacing w:line="256" w:lineRule="exact"/>
              <w:ind w:left="109"/>
              <w:jc w:val="center"/>
              <w:rPr>
                <w:rFonts w:ascii="Arial" w:eastAsia="Arial" w:hAnsi="Arial" w:cs="Arial"/>
                <w:sz w:val="24"/>
                <w:szCs w:val="24"/>
              </w:rPr>
            </w:pPr>
          </w:p>
        </w:tc>
        <w:tc>
          <w:tcPr>
            <w:tcW w:w="3385" w:type="dxa"/>
            <w:tcBorders>
              <w:top w:val="nil"/>
              <w:left w:val="nil"/>
              <w:bottom w:val="nil"/>
              <w:right w:val="nil"/>
            </w:tcBorders>
          </w:tcPr>
          <w:p w14:paraId="15190FB0" w14:textId="77777777" w:rsidR="008A6EE2" w:rsidRDefault="008A6EE2" w:rsidP="000E6BA3">
            <w:pPr>
              <w:pStyle w:val="TableParagraph"/>
              <w:ind w:left="125" w:right="248"/>
              <w:rPr>
                <w:rFonts w:ascii="Arial" w:eastAsia="Arial" w:hAnsi="Arial" w:cs="Arial"/>
                <w:sz w:val="24"/>
                <w:szCs w:val="24"/>
              </w:rPr>
            </w:pPr>
          </w:p>
        </w:tc>
        <w:tc>
          <w:tcPr>
            <w:tcW w:w="1080" w:type="dxa"/>
            <w:tcBorders>
              <w:top w:val="nil"/>
              <w:left w:val="nil"/>
              <w:bottom w:val="nil"/>
              <w:right w:val="nil"/>
            </w:tcBorders>
          </w:tcPr>
          <w:p w14:paraId="7D7B7DA5" w14:textId="77777777" w:rsidR="008A6EE2" w:rsidRDefault="008A6EE2" w:rsidP="000E6BA3">
            <w:pPr>
              <w:pStyle w:val="TableParagraph"/>
              <w:spacing w:line="256" w:lineRule="exact"/>
              <w:ind w:left="250" w:hanging="188"/>
              <w:rPr>
                <w:rFonts w:ascii="Arial" w:eastAsia="Arial" w:hAnsi="Arial" w:cs="Arial"/>
                <w:color w:val="000000" w:themeColor="text1"/>
                <w:sz w:val="24"/>
                <w:szCs w:val="24"/>
              </w:rPr>
            </w:pPr>
          </w:p>
        </w:tc>
        <w:tc>
          <w:tcPr>
            <w:tcW w:w="1053" w:type="dxa"/>
            <w:tcBorders>
              <w:top w:val="nil"/>
              <w:left w:val="nil"/>
              <w:bottom w:val="nil"/>
              <w:right w:val="nil"/>
            </w:tcBorders>
          </w:tcPr>
          <w:p w14:paraId="05901151" w14:textId="77777777" w:rsidR="008A6EE2" w:rsidRPr="006E1FB4" w:rsidRDefault="008A6EE2" w:rsidP="000E6BA3">
            <w:pPr>
              <w:pStyle w:val="TableParagraph"/>
              <w:spacing w:line="256" w:lineRule="exact"/>
              <w:ind w:left="101"/>
              <w:rPr>
                <w:rFonts w:ascii="Arial"/>
                <w:color w:val="000000" w:themeColor="text1"/>
                <w:sz w:val="24"/>
              </w:rPr>
            </w:pPr>
          </w:p>
        </w:tc>
      </w:tr>
    </w:tbl>
    <w:p w14:paraId="1F25706F" w14:textId="77777777" w:rsidR="004F26B1" w:rsidRDefault="004F26B1" w:rsidP="004F26B1">
      <w:pPr>
        <w:tabs>
          <w:tab w:val="left" w:pos="9065"/>
        </w:tabs>
        <w:spacing w:before="240" w:after="200" w:line="242" w:lineRule="auto"/>
        <w:ind w:left="533" w:right="714" w:hanging="425"/>
        <w:rPr>
          <w:rFonts w:ascii="Arial" w:eastAsia="Arial" w:hAnsi="Arial" w:cs="Arial"/>
          <w:b/>
          <w:bCs/>
          <w:spacing w:val="-3"/>
          <w:sz w:val="24"/>
          <w:szCs w:val="24"/>
        </w:rPr>
      </w:pPr>
      <w:r>
        <w:rPr>
          <w:rFonts w:ascii="Arial" w:eastAsia="Arial" w:hAnsi="Arial" w:cs="Arial"/>
          <w:b/>
          <w:bCs/>
          <w:spacing w:val="-1"/>
          <w:sz w:val="24"/>
          <w:szCs w:val="24"/>
        </w:rPr>
        <w:t>A4.</w:t>
      </w:r>
      <w:r>
        <w:rPr>
          <w:rFonts w:ascii="Arial" w:eastAsia="Arial" w:hAnsi="Arial" w:cs="Arial"/>
          <w:b/>
          <w:bCs/>
          <w:spacing w:val="50"/>
          <w:sz w:val="24"/>
          <w:szCs w:val="24"/>
        </w:rPr>
        <w:t xml:space="preserve"> </w:t>
      </w:r>
      <w:r w:rsidRPr="008757F8">
        <w:rPr>
          <w:rFonts w:ascii="Arial" w:eastAsia="Arial" w:hAnsi="Arial" w:cs="Arial"/>
          <w:b/>
          <w:bCs/>
          <w:color w:val="000000" w:themeColor="text1"/>
          <w:spacing w:val="-3"/>
          <w:sz w:val="24"/>
          <w:szCs w:val="24"/>
          <w:u w:val="thick" w:color="000000"/>
        </w:rPr>
        <w:t>Approval</w:t>
      </w:r>
      <w:r w:rsidRPr="008757F8">
        <w:rPr>
          <w:rFonts w:ascii="Arial" w:eastAsia="Arial" w:hAnsi="Arial" w:cs="Arial"/>
          <w:b/>
          <w:bCs/>
          <w:color w:val="000000" w:themeColor="text1"/>
          <w:spacing w:val="-4"/>
          <w:sz w:val="24"/>
          <w:szCs w:val="24"/>
          <w:u w:val="thick" w:color="000000"/>
        </w:rPr>
        <w:t xml:space="preserve"> </w:t>
      </w:r>
      <w:r w:rsidRPr="008757F8">
        <w:rPr>
          <w:rFonts w:ascii="Arial" w:eastAsia="Arial" w:hAnsi="Arial" w:cs="Arial"/>
          <w:b/>
          <w:bCs/>
          <w:color w:val="000000" w:themeColor="text1"/>
          <w:spacing w:val="-1"/>
          <w:sz w:val="24"/>
          <w:szCs w:val="24"/>
          <w:u w:val="thick" w:color="000000"/>
        </w:rPr>
        <w:t>to</w:t>
      </w:r>
      <w:r w:rsidRPr="008757F8">
        <w:rPr>
          <w:rFonts w:ascii="Arial" w:eastAsia="Arial" w:hAnsi="Arial" w:cs="Arial"/>
          <w:b/>
          <w:bCs/>
          <w:color w:val="000000" w:themeColor="text1"/>
          <w:sz w:val="24"/>
          <w:szCs w:val="24"/>
          <w:u w:val="thick" w:color="000000"/>
        </w:rPr>
        <w:t xml:space="preserve"> </w:t>
      </w:r>
      <w:r w:rsidRPr="008757F8">
        <w:rPr>
          <w:rFonts w:ascii="Arial" w:eastAsia="Arial" w:hAnsi="Arial" w:cs="Arial"/>
          <w:b/>
          <w:bCs/>
          <w:color w:val="000000" w:themeColor="text1"/>
          <w:spacing w:val="-4"/>
          <w:sz w:val="24"/>
          <w:szCs w:val="24"/>
          <w:u w:val="thick" w:color="000000"/>
        </w:rPr>
        <w:t>forward to</w:t>
      </w:r>
      <w:r w:rsidRPr="008757F8">
        <w:rPr>
          <w:rFonts w:ascii="Arial" w:eastAsia="Arial" w:hAnsi="Arial" w:cs="Arial"/>
          <w:b/>
          <w:bCs/>
          <w:color w:val="000000" w:themeColor="text1"/>
          <w:sz w:val="24"/>
          <w:szCs w:val="24"/>
          <w:u w:val="thick" w:color="000000"/>
        </w:rPr>
        <w:t xml:space="preserve"> </w:t>
      </w:r>
      <w:r w:rsidRPr="008757F8">
        <w:rPr>
          <w:rFonts w:ascii="Arial" w:eastAsia="Arial" w:hAnsi="Arial" w:cs="Arial"/>
          <w:b/>
          <w:bCs/>
          <w:color w:val="000000" w:themeColor="text1"/>
          <w:spacing w:val="-2"/>
          <w:sz w:val="24"/>
          <w:szCs w:val="24"/>
          <w:u w:val="thick" w:color="000000"/>
        </w:rPr>
        <w:t>Payroll</w:t>
      </w:r>
      <w:r w:rsidRPr="008757F8">
        <w:rPr>
          <w:rFonts w:ascii="Arial" w:eastAsia="Arial" w:hAnsi="Arial" w:cs="Arial"/>
          <w:b/>
          <w:bCs/>
          <w:color w:val="000000" w:themeColor="text1"/>
          <w:spacing w:val="-4"/>
          <w:sz w:val="24"/>
          <w:szCs w:val="24"/>
          <w:u w:val="thick" w:color="000000"/>
        </w:rPr>
        <w:t xml:space="preserve"> </w:t>
      </w:r>
      <w:r w:rsidRPr="008757F8">
        <w:rPr>
          <w:rFonts w:ascii="Arial" w:eastAsia="Arial" w:hAnsi="Arial" w:cs="Arial"/>
          <w:b/>
          <w:bCs/>
          <w:color w:val="000000" w:themeColor="text1"/>
          <w:spacing w:val="-3"/>
          <w:sz w:val="24"/>
          <w:szCs w:val="24"/>
          <w:u w:val="thick" w:color="000000"/>
        </w:rPr>
        <w:t>provider</w:t>
      </w:r>
      <w:r w:rsidRPr="008757F8">
        <w:rPr>
          <w:rFonts w:ascii="Arial" w:eastAsia="Arial" w:hAnsi="Arial" w:cs="Arial"/>
          <w:b/>
          <w:bCs/>
          <w:color w:val="000000" w:themeColor="text1"/>
          <w:spacing w:val="-7"/>
          <w:sz w:val="24"/>
          <w:szCs w:val="24"/>
          <w:u w:val="thick" w:color="000000"/>
        </w:rPr>
        <w:t xml:space="preserve"> </w:t>
      </w:r>
      <w:r w:rsidRPr="008757F8">
        <w:rPr>
          <w:rFonts w:ascii="Arial" w:eastAsia="Arial" w:hAnsi="Arial" w:cs="Arial"/>
          <w:b/>
          <w:bCs/>
          <w:color w:val="000000" w:themeColor="text1"/>
          <w:spacing w:val="-3"/>
          <w:sz w:val="24"/>
          <w:szCs w:val="24"/>
          <w:u w:val="thick" w:color="000000"/>
        </w:rPr>
        <w:t>for</w:t>
      </w:r>
      <w:r w:rsidRPr="008757F8">
        <w:rPr>
          <w:rFonts w:ascii="Arial" w:eastAsia="Arial" w:hAnsi="Arial" w:cs="Arial"/>
          <w:b/>
          <w:bCs/>
          <w:color w:val="000000" w:themeColor="text1"/>
          <w:spacing w:val="-5"/>
          <w:sz w:val="24"/>
          <w:szCs w:val="24"/>
          <w:u w:val="thick" w:color="000000"/>
        </w:rPr>
        <w:t xml:space="preserve"> </w:t>
      </w:r>
      <w:r w:rsidRPr="008757F8">
        <w:rPr>
          <w:rFonts w:ascii="Arial" w:eastAsia="Arial" w:hAnsi="Arial" w:cs="Arial"/>
          <w:b/>
          <w:bCs/>
          <w:color w:val="000000" w:themeColor="text1"/>
          <w:spacing w:val="-3"/>
          <w:sz w:val="24"/>
          <w:szCs w:val="24"/>
          <w:u w:val="thick" w:color="000000"/>
        </w:rPr>
        <w:t>inclusion</w:t>
      </w:r>
      <w:r w:rsidRPr="008757F8">
        <w:rPr>
          <w:rFonts w:ascii="Arial" w:eastAsia="Arial" w:hAnsi="Arial" w:cs="Arial"/>
          <w:b/>
          <w:bCs/>
          <w:color w:val="000000" w:themeColor="text1"/>
          <w:spacing w:val="-5"/>
          <w:sz w:val="24"/>
          <w:szCs w:val="24"/>
          <w:u w:val="thick" w:color="000000"/>
        </w:rPr>
        <w:t xml:space="preserve"> </w:t>
      </w:r>
      <w:r w:rsidRPr="008757F8">
        <w:rPr>
          <w:rFonts w:ascii="Arial" w:eastAsia="Arial" w:hAnsi="Arial" w:cs="Arial"/>
          <w:b/>
          <w:bCs/>
          <w:color w:val="000000" w:themeColor="text1"/>
          <w:sz w:val="24"/>
          <w:szCs w:val="24"/>
          <w:u w:val="thick" w:color="000000"/>
        </w:rPr>
        <w:t>in</w:t>
      </w:r>
      <w:r w:rsidRPr="008757F8">
        <w:rPr>
          <w:rFonts w:ascii="Arial" w:eastAsia="Arial" w:hAnsi="Arial" w:cs="Arial"/>
          <w:b/>
          <w:bCs/>
          <w:color w:val="000000" w:themeColor="text1"/>
          <w:spacing w:val="-3"/>
          <w:sz w:val="24"/>
          <w:szCs w:val="24"/>
          <w:u w:val="thick" w:color="000000"/>
        </w:rPr>
        <w:t xml:space="preserve"> </w:t>
      </w:r>
      <w:r w:rsidRPr="008757F8">
        <w:rPr>
          <w:rFonts w:ascii="Arial" w:eastAsia="Arial" w:hAnsi="Arial" w:cs="Arial"/>
          <w:b/>
          <w:bCs/>
          <w:color w:val="000000" w:themeColor="text1"/>
          <w:spacing w:val="-2"/>
          <w:sz w:val="24"/>
          <w:szCs w:val="24"/>
          <w:u w:val="thick" w:color="000000"/>
        </w:rPr>
        <w:t>Payroll</w:t>
      </w:r>
      <w:r w:rsidRPr="008757F8">
        <w:rPr>
          <w:rFonts w:ascii="Arial" w:eastAsia="Arial" w:hAnsi="Arial" w:cs="Arial"/>
          <w:b/>
          <w:bCs/>
          <w:color w:val="000000" w:themeColor="text1"/>
          <w:spacing w:val="-1"/>
          <w:sz w:val="24"/>
          <w:szCs w:val="24"/>
          <w:u w:val="thick" w:color="000000"/>
        </w:rPr>
        <w:t xml:space="preserve"> Report</w:t>
      </w:r>
      <w:r w:rsidRPr="008757F8">
        <w:rPr>
          <w:rFonts w:ascii="Arial" w:eastAsia="Arial" w:hAnsi="Arial" w:cs="Arial"/>
          <w:b/>
          <w:bCs/>
          <w:color w:val="000000" w:themeColor="text1"/>
          <w:sz w:val="24"/>
          <w:szCs w:val="24"/>
          <w:u w:val="thick" w:color="000000"/>
        </w:rPr>
        <w:t xml:space="preserve"> </w:t>
      </w:r>
      <w:proofErr w:type="gramStart"/>
      <w:r w:rsidRPr="008757F8">
        <w:rPr>
          <w:rFonts w:ascii="Arial" w:eastAsia="Arial" w:hAnsi="Arial" w:cs="Arial"/>
          <w:b/>
          <w:bCs/>
          <w:color w:val="000000" w:themeColor="text1"/>
          <w:spacing w:val="-2"/>
          <w:sz w:val="24"/>
          <w:szCs w:val="24"/>
          <w:u w:val="thick" w:color="000000"/>
        </w:rPr>
        <w:t>for</w:t>
      </w:r>
      <w:r w:rsidRPr="008757F8">
        <w:rPr>
          <w:rFonts w:ascii="Arial" w:eastAsia="Arial" w:hAnsi="Arial" w:cs="Arial"/>
          <w:b/>
          <w:bCs/>
          <w:color w:val="000000" w:themeColor="text1"/>
          <w:sz w:val="24"/>
          <w:szCs w:val="24"/>
          <w:u w:val="thick" w:color="000000"/>
        </w:rPr>
        <w:t xml:space="preserve"> </w:t>
      </w:r>
      <w:r w:rsidRPr="008757F8">
        <w:rPr>
          <w:rFonts w:ascii="Arial" w:eastAsia="Arial" w:hAnsi="Arial" w:cs="Arial"/>
          <w:b/>
          <w:bCs/>
          <w:color w:val="000000" w:themeColor="text1"/>
          <w:spacing w:val="63"/>
          <w:sz w:val="24"/>
          <w:szCs w:val="24"/>
        </w:rPr>
        <w:t xml:space="preserve"> </w:t>
      </w:r>
      <w:r w:rsidRPr="008757F8">
        <w:rPr>
          <w:rFonts w:ascii="Arial" w:eastAsia="Arial" w:hAnsi="Arial" w:cs="Arial"/>
          <w:b/>
          <w:bCs/>
          <w:color w:val="000000" w:themeColor="text1"/>
          <w:spacing w:val="-2"/>
          <w:w w:val="95"/>
          <w:sz w:val="24"/>
          <w:szCs w:val="24"/>
          <w:u w:val="thick" w:color="000000"/>
        </w:rPr>
        <w:t>Clerk’s</w:t>
      </w:r>
      <w:proofErr w:type="gramEnd"/>
      <w:r w:rsidRPr="008757F8">
        <w:rPr>
          <w:rFonts w:ascii="Arial" w:eastAsia="Arial" w:hAnsi="Arial" w:cs="Arial"/>
          <w:b/>
          <w:bCs/>
          <w:color w:val="000000" w:themeColor="text1"/>
          <w:spacing w:val="-2"/>
          <w:w w:val="95"/>
          <w:sz w:val="24"/>
          <w:szCs w:val="24"/>
          <w:u w:val="thick" w:color="000000"/>
        </w:rPr>
        <w:t xml:space="preserve"> </w:t>
      </w:r>
      <w:r w:rsidRPr="008757F8">
        <w:rPr>
          <w:rFonts w:ascii="Arial" w:eastAsia="Arial" w:hAnsi="Arial" w:cs="Arial"/>
          <w:b/>
          <w:bCs/>
          <w:color w:val="000000" w:themeColor="text1"/>
          <w:spacing w:val="-3"/>
          <w:sz w:val="24"/>
          <w:szCs w:val="24"/>
          <w:u w:val="thick" w:color="000000"/>
        </w:rPr>
        <w:t>expenses/salary</w:t>
      </w:r>
      <w:r w:rsidRPr="008757F8">
        <w:rPr>
          <w:rFonts w:ascii="Arial" w:eastAsia="Arial" w:hAnsi="Arial" w:cs="Arial"/>
          <w:b/>
          <w:bCs/>
          <w:color w:val="000000" w:themeColor="text1"/>
          <w:spacing w:val="-3"/>
          <w:sz w:val="24"/>
          <w:szCs w:val="24"/>
        </w:rPr>
        <w:t>: Power H</w:t>
      </w:r>
      <w:r>
        <w:rPr>
          <w:rFonts w:ascii="Arial" w:eastAsia="Arial" w:hAnsi="Arial" w:cs="Arial"/>
          <w:b/>
          <w:bCs/>
          <w:spacing w:val="-3"/>
          <w:sz w:val="24"/>
          <w:szCs w:val="24"/>
        </w:rPr>
        <w:tab/>
        <w:t xml:space="preserve"> </w:t>
      </w:r>
    </w:p>
    <w:p w14:paraId="7A57081F" w14:textId="77777777" w:rsidR="004F26B1" w:rsidRDefault="004F26B1" w:rsidP="004F26B1">
      <w:pPr>
        <w:pStyle w:val="BodyText"/>
        <w:tabs>
          <w:tab w:val="left" w:pos="3000"/>
          <w:tab w:val="left" w:pos="9506"/>
        </w:tabs>
        <w:spacing w:before="60" w:line="245" w:lineRule="auto"/>
        <w:ind w:left="573" w:right="96" w:hanging="6"/>
        <w:rPr>
          <w:spacing w:val="-1"/>
        </w:rPr>
      </w:pPr>
      <w:r>
        <w:rPr>
          <w:spacing w:val="-1"/>
        </w:rPr>
        <w:t>Travel 103 miles @ 45 pence per mile = £46.35</w:t>
      </w:r>
    </w:p>
    <w:p w14:paraId="77DF7722" w14:textId="77777777" w:rsidR="004F26B1" w:rsidRDefault="004F26B1" w:rsidP="004F26B1">
      <w:pPr>
        <w:pStyle w:val="BodyText"/>
        <w:tabs>
          <w:tab w:val="left" w:pos="3000"/>
          <w:tab w:val="left" w:pos="9506"/>
        </w:tabs>
        <w:spacing w:before="60" w:line="245" w:lineRule="auto"/>
        <w:ind w:left="573" w:right="96" w:hanging="6"/>
        <w:rPr>
          <w:spacing w:val="-2"/>
        </w:rPr>
      </w:pPr>
      <w:r>
        <w:rPr>
          <w:spacing w:val="-2"/>
        </w:rPr>
        <w:t>The Cartridge People Ink Cartridges £19.23 plus £3.85 VAT = £23.08</w:t>
      </w:r>
    </w:p>
    <w:p w14:paraId="52EA4684" w14:textId="77777777" w:rsidR="004F26B1" w:rsidRDefault="004F26B1" w:rsidP="004F26B1">
      <w:pPr>
        <w:pStyle w:val="BodyText"/>
        <w:tabs>
          <w:tab w:val="left" w:pos="3000"/>
          <w:tab w:val="left" w:pos="9506"/>
        </w:tabs>
        <w:spacing w:before="60" w:line="245" w:lineRule="auto"/>
        <w:ind w:left="573" w:right="96" w:hanging="6"/>
        <w:rPr>
          <w:spacing w:val="-2"/>
        </w:rPr>
      </w:pPr>
      <w:r>
        <w:rPr>
          <w:spacing w:val="-2"/>
        </w:rPr>
        <w:t>Rymans Paper £5.83 plus £1.16 VAT = £6.99</w:t>
      </w:r>
    </w:p>
    <w:p w14:paraId="00A016D7" w14:textId="77777777" w:rsidR="004F26B1" w:rsidRDefault="004F26B1" w:rsidP="004F26B1">
      <w:pPr>
        <w:pStyle w:val="BodyText"/>
        <w:tabs>
          <w:tab w:val="left" w:pos="3000"/>
          <w:tab w:val="left" w:pos="9506"/>
        </w:tabs>
        <w:spacing w:before="60" w:line="245" w:lineRule="auto"/>
        <w:ind w:left="573" w:right="96" w:hanging="6"/>
        <w:rPr>
          <w:spacing w:val="-2"/>
        </w:rPr>
      </w:pPr>
      <w:r>
        <w:rPr>
          <w:spacing w:val="-2"/>
        </w:rPr>
        <w:t xml:space="preserve">Rymans Tippex Mouse £4.16 plus £0.83 VAT = £4.99 </w:t>
      </w:r>
    </w:p>
    <w:p w14:paraId="1898E444" w14:textId="77777777" w:rsidR="004F26B1" w:rsidRDefault="004F26B1" w:rsidP="004F26B1">
      <w:pPr>
        <w:pStyle w:val="BodyText"/>
        <w:tabs>
          <w:tab w:val="left" w:pos="3000"/>
          <w:tab w:val="left" w:pos="9506"/>
        </w:tabs>
        <w:spacing w:before="60" w:line="245" w:lineRule="auto"/>
        <w:ind w:left="573" w:right="96" w:hanging="6"/>
        <w:rPr>
          <w:spacing w:val="-2"/>
        </w:rPr>
      </w:pPr>
      <w:r>
        <w:rPr>
          <w:spacing w:val="-2"/>
        </w:rPr>
        <w:t>Phone Sim monthly £9.17 plus £1.83 VAT = £11.00</w:t>
      </w:r>
    </w:p>
    <w:p w14:paraId="3C79B3FC" w14:textId="77777777" w:rsidR="004F26B1" w:rsidRDefault="004F26B1" w:rsidP="004F26B1">
      <w:pPr>
        <w:pStyle w:val="BodyText"/>
        <w:tabs>
          <w:tab w:val="left" w:pos="3000"/>
          <w:tab w:val="left" w:pos="9506"/>
        </w:tabs>
        <w:spacing w:before="60" w:line="245" w:lineRule="auto"/>
        <w:ind w:left="573" w:right="96" w:hanging="6"/>
        <w:rPr>
          <w:b/>
          <w:bCs/>
          <w:spacing w:val="-2"/>
        </w:rPr>
      </w:pPr>
      <w:r w:rsidRPr="007C05A9">
        <w:rPr>
          <w:b/>
          <w:bCs/>
          <w:spacing w:val="-2"/>
        </w:rPr>
        <w:t xml:space="preserve">Total </w:t>
      </w:r>
      <w:r>
        <w:rPr>
          <w:b/>
          <w:bCs/>
          <w:spacing w:val="-2"/>
        </w:rPr>
        <w:t xml:space="preserve">Expenses £100.18 </w:t>
      </w:r>
      <w:r w:rsidRPr="007C05A9">
        <w:rPr>
          <w:b/>
          <w:bCs/>
          <w:spacing w:val="-2"/>
        </w:rPr>
        <w:t>plus £</w:t>
      </w:r>
      <w:r>
        <w:rPr>
          <w:b/>
          <w:bCs/>
          <w:spacing w:val="-2"/>
        </w:rPr>
        <w:t xml:space="preserve">10.49 </w:t>
      </w:r>
      <w:r w:rsidRPr="007C05A9">
        <w:rPr>
          <w:b/>
          <w:bCs/>
          <w:spacing w:val="-2"/>
        </w:rPr>
        <w:t xml:space="preserve">VAT = </w:t>
      </w:r>
      <w:r>
        <w:rPr>
          <w:b/>
          <w:bCs/>
          <w:spacing w:val="-2"/>
        </w:rPr>
        <w:t xml:space="preserve">£92.41 </w:t>
      </w:r>
    </w:p>
    <w:p w14:paraId="23FAA121" w14:textId="77777777" w:rsidR="004F26B1" w:rsidRDefault="004F26B1" w:rsidP="004F26B1">
      <w:pPr>
        <w:pStyle w:val="BodyText"/>
        <w:tabs>
          <w:tab w:val="left" w:pos="3000"/>
          <w:tab w:val="left" w:pos="9506"/>
        </w:tabs>
        <w:spacing w:before="120" w:line="247" w:lineRule="auto"/>
        <w:ind w:left="573" w:right="96" w:hanging="40"/>
        <w:rPr>
          <w:spacing w:val="-2"/>
        </w:rPr>
      </w:pPr>
      <w:r w:rsidRPr="007651DD">
        <w:rPr>
          <w:spacing w:val="-2"/>
        </w:rPr>
        <w:t>Plus, Salary - Contracted 65 hours @ 13.95 per hour = £906.75 (Gross)</w:t>
      </w:r>
    </w:p>
    <w:p w14:paraId="61043139" w14:textId="77777777" w:rsidR="004F26B1" w:rsidRDefault="004F26B1" w:rsidP="004F26B1">
      <w:pPr>
        <w:pStyle w:val="BodyText"/>
        <w:tabs>
          <w:tab w:val="left" w:pos="3000"/>
          <w:tab w:val="left" w:pos="9506"/>
        </w:tabs>
        <w:spacing w:before="120" w:line="247" w:lineRule="auto"/>
        <w:ind w:left="573" w:right="96" w:hanging="40"/>
        <w:rPr>
          <w:spacing w:val="-2"/>
        </w:rPr>
      </w:pPr>
      <w:r>
        <w:rPr>
          <w:spacing w:val="-2"/>
        </w:rPr>
        <w:t>Plus, Overtime – 10 hours @ 13.95 per hour = £139.50 (Gross)</w:t>
      </w:r>
    </w:p>
    <w:p w14:paraId="78E1476C" w14:textId="77777777" w:rsidR="004F26B1" w:rsidRPr="00910AEC" w:rsidRDefault="004F26B1" w:rsidP="004F26B1">
      <w:pPr>
        <w:pStyle w:val="BodyText"/>
        <w:tabs>
          <w:tab w:val="left" w:pos="3000"/>
          <w:tab w:val="left" w:pos="9506"/>
        </w:tabs>
        <w:spacing w:before="120" w:line="247" w:lineRule="auto"/>
        <w:ind w:left="573" w:right="96" w:hanging="40"/>
        <w:rPr>
          <w:spacing w:val="-2"/>
        </w:rPr>
      </w:pPr>
      <w:r w:rsidRPr="00903BAC">
        <w:rPr>
          <w:b/>
          <w:bCs/>
          <w:spacing w:val="-2"/>
        </w:rPr>
        <w:t>Total Gross</w:t>
      </w:r>
      <w:r w:rsidRPr="00910AEC">
        <w:rPr>
          <w:spacing w:val="-2"/>
        </w:rPr>
        <w:t xml:space="preserve"> </w:t>
      </w:r>
      <w:r>
        <w:rPr>
          <w:spacing w:val="-2"/>
        </w:rPr>
        <w:t xml:space="preserve">including expenses = </w:t>
      </w:r>
      <w:r w:rsidRPr="00910AEC">
        <w:rPr>
          <w:spacing w:val="-2"/>
        </w:rPr>
        <w:t>£</w:t>
      </w:r>
      <w:r>
        <w:rPr>
          <w:spacing w:val="-2"/>
        </w:rPr>
        <w:t>1,138.66</w:t>
      </w:r>
    </w:p>
    <w:p w14:paraId="757DF3C4" w14:textId="77777777" w:rsidR="004F26B1" w:rsidRDefault="004F26B1" w:rsidP="004F26B1">
      <w:pPr>
        <w:pStyle w:val="BodyText"/>
        <w:tabs>
          <w:tab w:val="left" w:pos="3000"/>
          <w:tab w:val="left" w:pos="9506"/>
        </w:tabs>
        <w:spacing w:before="120" w:line="247" w:lineRule="auto"/>
        <w:ind w:left="573" w:right="96" w:hanging="40"/>
        <w:rPr>
          <w:color w:val="000000" w:themeColor="text1"/>
          <w:spacing w:val="-2"/>
        </w:rPr>
      </w:pPr>
      <w:r w:rsidRPr="00903BAC">
        <w:rPr>
          <w:b/>
          <w:bCs/>
          <w:spacing w:val="-2"/>
        </w:rPr>
        <w:t>Total Less Tax</w:t>
      </w:r>
      <w:r w:rsidRPr="00910AEC">
        <w:rPr>
          <w:spacing w:val="-2"/>
        </w:rPr>
        <w:t xml:space="preserve"> </w:t>
      </w:r>
      <w:r>
        <w:rPr>
          <w:spacing w:val="-2"/>
        </w:rPr>
        <w:t xml:space="preserve">of £418.40 </w:t>
      </w:r>
      <w:r w:rsidRPr="00910AEC">
        <w:rPr>
          <w:spacing w:val="-2"/>
        </w:rPr>
        <w:t>= £</w:t>
      </w:r>
      <w:r>
        <w:rPr>
          <w:spacing w:val="-2"/>
        </w:rPr>
        <w:t xml:space="preserve">720.26 (£712.59 plus £7.67 </w:t>
      </w:r>
      <w:r w:rsidRPr="008928A7">
        <w:rPr>
          <w:color w:val="000000" w:themeColor="text1"/>
          <w:spacing w:val="-2"/>
        </w:rPr>
        <w:t>VAT</w:t>
      </w:r>
      <w:r>
        <w:rPr>
          <w:color w:val="000000" w:themeColor="text1"/>
          <w:spacing w:val="-2"/>
        </w:rPr>
        <w:t>)</w:t>
      </w:r>
    </w:p>
    <w:p w14:paraId="7BFD9804" w14:textId="77777777" w:rsidR="004F26B1" w:rsidRDefault="004F26B1" w:rsidP="004F26B1">
      <w:pPr>
        <w:pStyle w:val="BodyText"/>
        <w:tabs>
          <w:tab w:val="left" w:pos="3000"/>
          <w:tab w:val="left" w:pos="9506"/>
        </w:tabs>
        <w:spacing w:before="120" w:line="247" w:lineRule="auto"/>
        <w:ind w:left="573" w:right="96" w:hanging="40"/>
        <w:rPr>
          <w:rFonts w:cs="Arial"/>
          <w:sz w:val="23"/>
          <w:szCs w:val="23"/>
        </w:rPr>
      </w:pPr>
    </w:p>
    <w:p w14:paraId="4ABDCE5C" w14:textId="77777777" w:rsidR="004F26B1" w:rsidRDefault="004F26B1" w:rsidP="004F26B1">
      <w:pPr>
        <w:pStyle w:val="BodyText"/>
        <w:tabs>
          <w:tab w:val="left" w:pos="3000"/>
          <w:tab w:val="left" w:pos="9506"/>
        </w:tabs>
        <w:spacing w:before="120" w:line="247" w:lineRule="auto"/>
        <w:ind w:left="573" w:right="96" w:hanging="40"/>
        <w:rPr>
          <w:rFonts w:cs="Arial"/>
          <w:sz w:val="23"/>
          <w:szCs w:val="23"/>
        </w:rPr>
      </w:pPr>
    </w:p>
    <w:p w14:paraId="6EA27177" w14:textId="77777777" w:rsidR="004F26B1" w:rsidRDefault="004F26B1" w:rsidP="004F26B1">
      <w:pPr>
        <w:spacing w:before="2"/>
        <w:rPr>
          <w:rFonts w:ascii="Arial" w:eastAsia="Arial" w:hAnsi="Arial" w:cs="Arial"/>
          <w:sz w:val="23"/>
          <w:szCs w:val="23"/>
        </w:rPr>
      </w:pPr>
    </w:p>
    <w:p w14:paraId="68E7DE76" w14:textId="77777777" w:rsidR="004F26B1" w:rsidRDefault="004F26B1" w:rsidP="004F26B1">
      <w:pPr>
        <w:pStyle w:val="Heading2"/>
        <w:tabs>
          <w:tab w:val="left" w:pos="4542"/>
        </w:tabs>
        <w:spacing w:before="240" w:line="245" w:lineRule="auto"/>
        <w:ind w:left="119" w:right="777"/>
        <w:rPr>
          <w:rFonts w:cs="Arial"/>
          <w:spacing w:val="49"/>
        </w:rPr>
      </w:pPr>
      <w:r>
        <w:rPr>
          <w:rFonts w:cs="Arial"/>
          <w:spacing w:val="-3"/>
          <w:w w:val="95"/>
        </w:rPr>
        <w:t>Signed……………………………</w:t>
      </w:r>
      <w:r>
        <w:rPr>
          <w:rFonts w:cs="Arial"/>
          <w:spacing w:val="-3"/>
          <w:w w:val="95"/>
        </w:rPr>
        <w:tab/>
      </w:r>
      <w:r>
        <w:rPr>
          <w:rFonts w:cs="Arial"/>
          <w:spacing w:val="-3"/>
        </w:rPr>
        <w:t>Signed……………………………</w:t>
      </w:r>
      <w:r>
        <w:rPr>
          <w:rFonts w:cs="Arial"/>
          <w:spacing w:val="49"/>
        </w:rPr>
        <w:t xml:space="preserve"> </w:t>
      </w:r>
    </w:p>
    <w:p w14:paraId="0EB3BDCC" w14:textId="0019835D" w:rsidR="008A6EE2" w:rsidRDefault="004F26B1" w:rsidP="008640D2">
      <w:pPr>
        <w:pStyle w:val="Heading2"/>
        <w:tabs>
          <w:tab w:val="left" w:pos="4542"/>
        </w:tabs>
        <w:spacing w:before="240" w:line="245" w:lineRule="auto"/>
        <w:ind w:left="119" w:right="777"/>
        <w:rPr>
          <w:rFonts w:cs="Arial"/>
          <w:color w:val="000000" w:themeColor="text1"/>
          <w:sz w:val="40"/>
          <w:szCs w:val="40"/>
        </w:rPr>
      </w:pPr>
      <w:r>
        <w:rPr>
          <w:spacing w:val="-1"/>
        </w:rPr>
        <w:t>Chairman</w:t>
      </w:r>
      <w:r>
        <w:rPr>
          <w:spacing w:val="-10"/>
        </w:rPr>
        <w:t xml:space="preserve"> </w:t>
      </w:r>
      <w:r>
        <w:rPr>
          <w:spacing w:val="-1"/>
        </w:rPr>
        <w:t>of</w:t>
      </w:r>
      <w:r>
        <w:rPr>
          <w:spacing w:val="-8"/>
        </w:rPr>
        <w:t xml:space="preserve"> </w:t>
      </w:r>
      <w:r>
        <w:rPr>
          <w:spacing w:val="-3"/>
        </w:rPr>
        <w:t>Meeting</w:t>
      </w:r>
      <w:r>
        <w:rPr>
          <w:spacing w:val="-3"/>
        </w:rPr>
        <w:tab/>
      </w:r>
      <w:r>
        <w:rPr>
          <w:spacing w:val="-2"/>
        </w:rPr>
        <w:t>Clerk</w:t>
      </w:r>
      <w:r>
        <w:rPr>
          <w:spacing w:val="-4"/>
        </w:rPr>
        <w:t xml:space="preserve"> </w:t>
      </w:r>
      <w:r>
        <w:rPr>
          <w:spacing w:val="-2"/>
        </w:rPr>
        <w:t>and</w:t>
      </w:r>
      <w:r>
        <w:rPr>
          <w:spacing w:val="-5"/>
        </w:rPr>
        <w:t xml:space="preserve"> </w:t>
      </w:r>
      <w:r>
        <w:rPr>
          <w:spacing w:val="-3"/>
        </w:rPr>
        <w:t>Responsible Financial</w:t>
      </w:r>
      <w:r>
        <w:rPr>
          <w:spacing w:val="-4"/>
        </w:rPr>
        <w:t xml:space="preserve"> </w:t>
      </w:r>
      <w:r>
        <w:rPr>
          <w:spacing w:val="-3"/>
        </w:rPr>
        <w:t>Officer</w:t>
      </w:r>
    </w:p>
    <w:p w14:paraId="28B5EBAA" w14:textId="77777777" w:rsidR="008A6EE2" w:rsidRDefault="008A6EE2" w:rsidP="00F8305F">
      <w:pPr>
        <w:spacing w:before="210"/>
        <w:ind w:left="567"/>
        <w:jc w:val="center"/>
        <w:rPr>
          <w:rFonts w:ascii="Arial" w:eastAsia="Arial" w:hAnsi="Arial" w:cs="Arial"/>
          <w:color w:val="000000" w:themeColor="text1"/>
          <w:sz w:val="40"/>
          <w:szCs w:val="40"/>
        </w:rPr>
      </w:pPr>
    </w:p>
    <w:p w14:paraId="3EAB97D0" w14:textId="77777777" w:rsidR="008A6EE2" w:rsidRDefault="008A6EE2" w:rsidP="00F8305F">
      <w:pPr>
        <w:spacing w:before="210"/>
        <w:ind w:left="567"/>
        <w:jc w:val="center"/>
        <w:rPr>
          <w:rFonts w:ascii="Arial" w:eastAsia="Arial" w:hAnsi="Arial" w:cs="Arial"/>
          <w:color w:val="000000" w:themeColor="text1"/>
          <w:sz w:val="40"/>
          <w:szCs w:val="40"/>
        </w:rPr>
      </w:pPr>
    </w:p>
    <w:p w14:paraId="0D187799" w14:textId="77777777" w:rsidR="008A6EE2" w:rsidRDefault="008A6EE2" w:rsidP="00F8305F">
      <w:pPr>
        <w:spacing w:before="210"/>
        <w:ind w:left="567"/>
        <w:jc w:val="center"/>
        <w:rPr>
          <w:rFonts w:ascii="Arial" w:eastAsia="Arial" w:hAnsi="Arial" w:cs="Arial"/>
          <w:color w:val="000000" w:themeColor="text1"/>
          <w:sz w:val="40"/>
          <w:szCs w:val="40"/>
        </w:rPr>
      </w:pPr>
    </w:p>
    <w:p w14:paraId="4F641395" w14:textId="6FAB3D8D" w:rsidR="008A6EE2" w:rsidRPr="0014177C" w:rsidRDefault="008A6EE2" w:rsidP="00F8305F">
      <w:pPr>
        <w:spacing w:before="210"/>
        <w:ind w:left="567"/>
        <w:jc w:val="center"/>
        <w:rPr>
          <w:rFonts w:ascii="Arial" w:eastAsia="Arial" w:hAnsi="Arial" w:cs="Arial"/>
          <w:color w:val="000000" w:themeColor="text1"/>
          <w:sz w:val="40"/>
          <w:szCs w:val="40"/>
        </w:rPr>
        <w:sectPr w:rsidR="008A6EE2" w:rsidRPr="0014177C" w:rsidSect="003C6548">
          <w:footerReference w:type="default" r:id="rId23"/>
          <w:pgSz w:w="11930" w:h="16860"/>
          <w:pgMar w:top="993" w:right="920" w:bottom="1418" w:left="993" w:header="0" w:footer="1053" w:gutter="0"/>
          <w:pgNumType w:start="954"/>
          <w:cols w:space="720"/>
        </w:sectPr>
      </w:pPr>
    </w:p>
    <w:p w14:paraId="66E345AD" w14:textId="77777777" w:rsidR="00DD6C53" w:rsidRDefault="00DD6C53" w:rsidP="00DD6C53">
      <w:pPr>
        <w:spacing w:before="47"/>
        <w:ind w:left="120"/>
        <w:rPr>
          <w:rFonts w:ascii="Arial"/>
          <w:b/>
          <w:spacing w:val="-1"/>
          <w:sz w:val="20"/>
          <w:u w:val="thick" w:color="000000"/>
        </w:rPr>
      </w:pPr>
      <w:bookmarkStart w:id="10" w:name="_Hlk135402845"/>
      <w:bookmarkEnd w:id="5"/>
      <w:bookmarkEnd w:id="7"/>
      <w:bookmarkEnd w:id="8"/>
      <w:bookmarkEnd w:id="9"/>
      <w:r>
        <w:rPr>
          <w:rFonts w:ascii="Arial"/>
          <w:b/>
          <w:spacing w:val="-1"/>
          <w:sz w:val="20"/>
          <w:u w:val="thick" w:color="000000"/>
        </w:rPr>
        <w:t>Parish</w:t>
      </w:r>
      <w:r>
        <w:rPr>
          <w:rFonts w:ascii="Arial"/>
          <w:b/>
          <w:spacing w:val="-26"/>
          <w:sz w:val="20"/>
          <w:u w:val="thick" w:color="000000"/>
        </w:rPr>
        <w:t xml:space="preserve"> </w:t>
      </w:r>
      <w:r>
        <w:rPr>
          <w:rFonts w:ascii="Arial"/>
          <w:b/>
          <w:spacing w:val="-1"/>
          <w:sz w:val="20"/>
          <w:u w:val="thick" w:color="000000"/>
        </w:rPr>
        <w:t>Council</w:t>
      </w:r>
      <w:r>
        <w:rPr>
          <w:rFonts w:ascii="Arial"/>
          <w:b/>
          <w:spacing w:val="-25"/>
          <w:sz w:val="20"/>
          <w:u w:val="thick" w:color="000000"/>
        </w:rPr>
        <w:t xml:space="preserve"> </w:t>
      </w:r>
      <w:r>
        <w:rPr>
          <w:rFonts w:ascii="Arial"/>
          <w:b/>
          <w:spacing w:val="-1"/>
          <w:sz w:val="20"/>
          <w:u w:val="thick" w:color="000000"/>
        </w:rPr>
        <w:t>Powers</w:t>
      </w:r>
      <w:r>
        <w:rPr>
          <w:rFonts w:ascii="Arial"/>
          <w:b/>
          <w:spacing w:val="-23"/>
          <w:sz w:val="20"/>
          <w:u w:val="thick" w:color="000000"/>
        </w:rPr>
        <w:t xml:space="preserve"> </w:t>
      </w:r>
      <w:r>
        <w:rPr>
          <w:rFonts w:ascii="Arial"/>
          <w:b/>
          <w:sz w:val="20"/>
          <w:u w:val="thick" w:color="000000"/>
        </w:rPr>
        <w:t>for</w:t>
      </w:r>
      <w:r>
        <w:rPr>
          <w:rFonts w:ascii="Arial"/>
          <w:b/>
          <w:spacing w:val="-31"/>
          <w:sz w:val="20"/>
          <w:u w:val="thick" w:color="000000"/>
        </w:rPr>
        <w:t xml:space="preserve"> </w:t>
      </w:r>
      <w:r>
        <w:rPr>
          <w:rFonts w:ascii="Arial"/>
          <w:b/>
          <w:spacing w:val="-1"/>
          <w:sz w:val="20"/>
          <w:u w:val="thick" w:color="000000"/>
        </w:rPr>
        <w:t>Expenditure</w:t>
      </w:r>
      <w:r>
        <w:rPr>
          <w:rFonts w:ascii="Arial"/>
          <w:b/>
          <w:spacing w:val="-23"/>
          <w:sz w:val="20"/>
          <w:u w:val="thick" w:color="000000"/>
        </w:rPr>
        <w:t xml:space="preserve"> </w:t>
      </w:r>
      <w:r>
        <w:rPr>
          <w:rFonts w:ascii="Arial"/>
          <w:b/>
          <w:spacing w:val="-2"/>
          <w:sz w:val="20"/>
          <w:u w:val="thick" w:color="000000"/>
        </w:rPr>
        <w:t>and</w:t>
      </w:r>
      <w:r>
        <w:rPr>
          <w:rFonts w:ascii="Arial"/>
          <w:b/>
          <w:spacing w:val="-22"/>
          <w:sz w:val="20"/>
          <w:u w:val="thick" w:color="000000"/>
        </w:rPr>
        <w:t xml:space="preserve"> </w:t>
      </w:r>
      <w:r>
        <w:rPr>
          <w:rFonts w:ascii="Arial"/>
          <w:b/>
          <w:spacing w:val="-1"/>
          <w:sz w:val="20"/>
          <w:u w:val="thick" w:color="000000"/>
        </w:rPr>
        <w:t xml:space="preserve">Activity </w:t>
      </w:r>
    </w:p>
    <w:p w14:paraId="37F4F61C" w14:textId="77777777" w:rsidR="00DD6C53" w:rsidRDefault="00DD6C53" w:rsidP="00DD6C53">
      <w:pPr>
        <w:spacing w:before="47"/>
        <w:ind w:left="120"/>
        <w:rPr>
          <w:rFonts w:ascii="Arial" w:eastAsia="Arial" w:hAnsi="Arial" w:cs="Arial"/>
          <w:sz w:val="20"/>
          <w:szCs w:val="20"/>
        </w:rPr>
      </w:pPr>
      <w:r>
        <w:rPr>
          <w:rFonts w:ascii="Arial"/>
          <w:b/>
          <w:spacing w:val="-1"/>
          <w:sz w:val="20"/>
          <w:u w:val="thick" w:color="000000"/>
        </w:rPr>
        <w:t>Note that the Parish Council has adopted the Power of Competence</w:t>
      </w:r>
    </w:p>
    <w:p w14:paraId="4B92581A" w14:textId="77777777" w:rsidR="00DD6C53" w:rsidRDefault="00DD6C53" w:rsidP="00DD6C53">
      <w:pPr>
        <w:spacing w:before="5"/>
        <w:rPr>
          <w:rFonts w:ascii="Arial" w:eastAsia="Arial" w:hAnsi="Arial" w:cs="Arial"/>
          <w:b/>
          <w:bCs/>
          <w:sz w:val="13"/>
          <w:szCs w:val="13"/>
        </w:rPr>
      </w:pPr>
    </w:p>
    <w:p w14:paraId="484AC5AC" w14:textId="77777777" w:rsidR="00DD6C53" w:rsidRDefault="00DD6C53" w:rsidP="00DD6C53">
      <w:pPr>
        <w:spacing w:before="74"/>
        <w:ind w:left="120"/>
        <w:rPr>
          <w:rFonts w:ascii="Arial" w:eastAsia="Arial" w:hAnsi="Arial" w:cs="Arial"/>
          <w:sz w:val="20"/>
          <w:szCs w:val="20"/>
        </w:rPr>
      </w:pPr>
      <w:r>
        <w:rPr>
          <w:rFonts w:ascii="Arial"/>
          <w:b/>
          <w:spacing w:val="-1"/>
          <w:sz w:val="20"/>
        </w:rPr>
        <w:t>Audit</w:t>
      </w:r>
    </w:p>
    <w:p w14:paraId="778E245C" w14:textId="77777777" w:rsidR="00DD6C53" w:rsidRDefault="00DD6C53" w:rsidP="00DD6C53">
      <w:pPr>
        <w:tabs>
          <w:tab w:val="left" w:pos="9530"/>
        </w:tabs>
        <w:spacing w:before="3"/>
        <w:ind w:left="110"/>
        <w:rPr>
          <w:rFonts w:ascii="Arial" w:eastAsia="Arial" w:hAnsi="Arial" w:cs="Arial"/>
          <w:sz w:val="20"/>
          <w:szCs w:val="20"/>
        </w:rPr>
      </w:pPr>
      <w:r>
        <w:rPr>
          <w:rFonts w:ascii="Arial"/>
          <w:b/>
          <w:spacing w:val="-1"/>
          <w:sz w:val="20"/>
        </w:rPr>
        <w:t>[</w:t>
      </w:r>
      <w:r>
        <w:rPr>
          <w:rFonts w:ascii="Arial"/>
          <w:spacing w:val="-1"/>
          <w:sz w:val="20"/>
        </w:rPr>
        <w:t>Audit</w:t>
      </w:r>
      <w:r>
        <w:rPr>
          <w:rFonts w:ascii="Arial"/>
          <w:spacing w:val="-35"/>
          <w:sz w:val="20"/>
        </w:rPr>
        <w:t xml:space="preserve"> </w:t>
      </w:r>
      <w:r>
        <w:rPr>
          <w:rFonts w:ascii="Arial"/>
          <w:spacing w:val="-1"/>
          <w:sz w:val="20"/>
        </w:rPr>
        <w:t>Regulations</w:t>
      </w:r>
      <w:r>
        <w:rPr>
          <w:rFonts w:ascii="Arial"/>
          <w:spacing w:val="-30"/>
          <w:sz w:val="20"/>
        </w:rPr>
        <w:t xml:space="preserve"> </w:t>
      </w:r>
      <w:r>
        <w:rPr>
          <w:rFonts w:ascii="Arial"/>
          <w:spacing w:val="-1"/>
          <w:sz w:val="20"/>
        </w:rPr>
        <w:t>1996]</w:t>
      </w:r>
      <w:r>
        <w:rPr>
          <w:rFonts w:ascii="Arial"/>
          <w:b/>
          <w:spacing w:val="-1"/>
          <w:sz w:val="20"/>
        </w:rPr>
        <w:tab/>
      </w:r>
      <w:r>
        <w:rPr>
          <w:rFonts w:ascii="Arial"/>
          <w:b/>
          <w:sz w:val="20"/>
        </w:rPr>
        <w:t>I</w:t>
      </w:r>
    </w:p>
    <w:p w14:paraId="2315C533" w14:textId="77777777" w:rsidR="00DD6C53" w:rsidRDefault="00DD6C53" w:rsidP="00DD6C53">
      <w:pPr>
        <w:spacing w:before="9"/>
        <w:rPr>
          <w:rFonts w:ascii="Arial" w:eastAsia="Arial" w:hAnsi="Arial" w:cs="Arial"/>
          <w:b/>
          <w:bCs/>
          <w:sz w:val="17"/>
          <w:szCs w:val="17"/>
        </w:rPr>
      </w:pPr>
    </w:p>
    <w:p w14:paraId="153AFF09" w14:textId="77777777" w:rsidR="00DD6C53" w:rsidRDefault="00DD6C53" w:rsidP="00DD6C53">
      <w:pPr>
        <w:ind w:left="120"/>
        <w:rPr>
          <w:rFonts w:ascii="Arial" w:eastAsia="Arial" w:hAnsi="Arial" w:cs="Arial"/>
          <w:sz w:val="20"/>
          <w:szCs w:val="20"/>
        </w:rPr>
      </w:pPr>
      <w:r>
        <w:rPr>
          <w:rFonts w:ascii="Arial"/>
          <w:b/>
          <w:spacing w:val="-1"/>
          <w:sz w:val="20"/>
        </w:rPr>
        <w:t>Benches</w:t>
      </w:r>
    </w:p>
    <w:p w14:paraId="1356B704" w14:textId="77777777" w:rsidR="00DD6C53" w:rsidRDefault="00DD6C53" w:rsidP="00DD6C53">
      <w:pPr>
        <w:tabs>
          <w:tab w:val="left" w:pos="9487"/>
        </w:tabs>
        <w:ind w:left="120"/>
        <w:rPr>
          <w:rFonts w:ascii="Arial" w:eastAsia="Arial" w:hAnsi="Arial" w:cs="Arial"/>
          <w:sz w:val="20"/>
          <w:szCs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19"/>
          <w:sz w:val="20"/>
        </w:rPr>
        <w:t xml:space="preserve"> </w:t>
      </w:r>
      <w:r>
        <w:rPr>
          <w:rFonts w:ascii="Arial"/>
          <w:spacing w:val="-1"/>
          <w:sz w:val="20"/>
        </w:rPr>
        <w:t>provide</w:t>
      </w:r>
      <w:r>
        <w:rPr>
          <w:rFonts w:ascii="Arial"/>
          <w:spacing w:val="-21"/>
          <w:sz w:val="20"/>
        </w:rPr>
        <w:t xml:space="preserve"> </w:t>
      </w:r>
      <w:r>
        <w:rPr>
          <w:rFonts w:ascii="Arial"/>
          <w:spacing w:val="-1"/>
          <w:sz w:val="20"/>
        </w:rPr>
        <w:t>and</w:t>
      </w:r>
      <w:r>
        <w:rPr>
          <w:rFonts w:ascii="Arial"/>
          <w:spacing w:val="-18"/>
          <w:sz w:val="20"/>
        </w:rPr>
        <w:t xml:space="preserve"> </w:t>
      </w:r>
      <w:r>
        <w:rPr>
          <w:rFonts w:ascii="Arial"/>
          <w:spacing w:val="-1"/>
          <w:sz w:val="20"/>
        </w:rPr>
        <w:t>maintain</w:t>
      </w:r>
      <w:r>
        <w:rPr>
          <w:rFonts w:ascii="Arial"/>
          <w:spacing w:val="-19"/>
          <w:sz w:val="20"/>
        </w:rPr>
        <w:t xml:space="preserve"> </w:t>
      </w:r>
      <w:r>
        <w:rPr>
          <w:rFonts w:ascii="Arial"/>
          <w:spacing w:val="-1"/>
          <w:sz w:val="20"/>
        </w:rPr>
        <w:t>roadside</w:t>
      </w:r>
      <w:r>
        <w:rPr>
          <w:rFonts w:ascii="Arial"/>
          <w:spacing w:val="-17"/>
          <w:sz w:val="20"/>
        </w:rPr>
        <w:t xml:space="preserve"> </w:t>
      </w:r>
      <w:r>
        <w:rPr>
          <w:rFonts w:ascii="Arial"/>
          <w:sz w:val="20"/>
        </w:rPr>
        <w:t>seats</w:t>
      </w:r>
      <w:r>
        <w:rPr>
          <w:rFonts w:ascii="Arial"/>
          <w:spacing w:val="-15"/>
          <w:sz w:val="20"/>
        </w:rPr>
        <w:t xml:space="preserve"> </w:t>
      </w:r>
      <w:r>
        <w:rPr>
          <w:rFonts w:ascii="Arial"/>
          <w:spacing w:val="-1"/>
          <w:sz w:val="20"/>
        </w:rPr>
        <w:t>and</w:t>
      </w:r>
      <w:r>
        <w:rPr>
          <w:rFonts w:ascii="Arial"/>
          <w:spacing w:val="-21"/>
          <w:sz w:val="20"/>
        </w:rPr>
        <w:t xml:space="preserve"> </w:t>
      </w:r>
      <w:r>
        <w:rPr>
          <w:rFonts w:ascii="Arial"/>
          <w:spacing w:val="-1"/>
          <w:sz w:val="20"/>
        </w:rPr>
        <w:t>shelters</w:t>
      </w:r>
      <w:r>
        <w:rPr>
          <w:rFonts w:ascii="Arial"/>
          <w:spacing w:val="-25"/>
          <w:sz w:val="20"/>
        </w:rPr>
        <w:t xml:space="preserve"> </w:t>
      </w:r>
      <w:r>
        <w:rPr>
          <w:rFonts w:ascii="Arial"/>
          <w:spacing w:val="-1"/>
          <w:sz w:val="20"/>
        </w:rPr>
        <w:t>[Parish</w:t>
      </w:r>
      <w:r>
        <w:rPr>
          <w:rFonts w:ascii="Arial"/>
          <w:spacing w:val="-20"/>
          <w:sz w:val="20"/>
        </w:rPr>
        <w:t xml:space="preserve"> </w:t>
      </w:r>
      <w:r>
        <w:rPr>
          <w:rFonts w:ascii="Arial"/>
          <w:spacing w:val="-1"/>
          <w:sz w:val="20"/>
        </w:rPr>
        <w:t>Councils</w:t>
      </w:r>
      <w:r>
        <w:rPr>
          <w:rFonts w:ascii="Arial"/>
          <w:spacing w:val="-16"/>
          <w:sz w:val="20"/>
        </w:rPr>
        <w:t xml:space="preserve"> </w:t>
      </w:r>
      <w:r>
        <w:rPr>
          <w:rFonts w:ascii="Arial"/>
          <w:sz w:val="20"/>
        </w:rPr>
        <w:t>Act</w:t>
      </w:r>
      <w:r>
        <w:rPr>
          <w:rFonts w:ascii="Arial"/>
          <w:spacing w:val="-17"/>
          <w:sz w:val="20"/>
        </w:rPr>
        <w:t xml:space="preserve"> </w:t>
      </w:r>
      <w:r>
        <w:rPr>
          <w:rFonts w:ascii="Arial"/>
          <w:sz w:val="20"/>
        </w:rPr>
        <w:t>1957,</w:t>
      </w:r>
      <w:r>
        <w:rPr>
          <w:rFonts w:ascii="Arial"/>
          <w:spacing w:val="-19"/>
          <w:sz w:val="20"/>
        </w:rPr>
        <w:t xml:space="preserve"> </w:t>
      </w:r>
      <w:r>
        <w:rPr>
          <w:rFonts w:ascii="Arial"/>
          <w:sz w:val="20"/>
        </w:rPr>
        <w:t>s.1]</w:t>
      </w:r>
      <w:r>
        <w:rPr>
          <w:rFonts w:ascii="Arial"/>
          <w:sz w:val="20"/>
        </w:rPr>
        <w:tab/>
      </w:r>
      <w:r>
        <w:rPr>
          <w:rFonts w:ascii="Arial"/>
          <w:b/>
          <w:sz w:val="20"/>
        </w:rPr>
        <w:t>K</w:t>
      </w:r>
    </w:p>
    <w:p w14:paraId="00B7D785" w14:textId="77777777" w:rsidR="00DD6C53" w:rsidRDefault="00DD6C53" w:rsidP="00DD6C53">
      <w:pPr>
        <w:spacing w:before="2"/>
        <w:rPr>
          <w:rFonts w:ascii="Arial" w:eastAsia="Arial" w:hAnsi="Arial" w:cs="Arial"/>
          <w:b/>
          <w:bCs/>
          <w:sz w:val="18"/>
          <w:szCs w:val="18"/>
        </w:rPr>
      </w:pPr>
    </w:p>
    <w:p w14:paraId="27D3AC3C" w14:textId="77777777" w:rsidR="00DD6C53" w:rsidRDefault="00DD6C53" w:rsidP="00DD6C53">
      <w:pPr>
        <w:ind w:left="120"/>
        <w:rPr>
          <w:rFonts w:ascii="Arial" w:eastAsia="Arial" w:hAnsi="Arial" w:cs="Arial"/>
          <w:sz w:val="20"/>
          <w:szCs w:val="20"/>
        </w:rPr>
      </w:pPr>
      <w:r>
        <w:rPr>
          <w:rFonts w:ascii="Arial"/>
          <w:b/>
          <w:spacing w:val="-1"/>
          <w:sz w:val="20"/>
        </w:rPr>
        <w:t>Burial</w:t>
      </w:r>
      <w:r>
        <w:rPr>
          <w:rFonts w:ascii="Arial"/>
          <w:b/>
          <w:spacing w:val="-34"/>
          <w:sz w:val="20"/>
        </w:rPr>
        <w:t xml:space="preserve"> </w:t>
      </w:r>
      <w:r>
        <w:rPr>
          <w:rFonts w:ascii="Arial"/>
          <w:b/>
          <w:spacing w:val="-2"/>
          <w:sz w:val="20"/>
        </w:rPr>
        <w:t>Grounds,</w:t>
      </w:r>
      <w:r>
        <w:rPr>
          <w:rFonts w:ascii="Arial"/>
          <w:b/>
          <w:spacing w:val="-31"/>
          <w:sz w:val="20"/>
        </w:rPr>
        <w:t xml:space="preserve"> </w:t>
      </w:r>
      <w:r>
        <w:rPr>
          <w:rFonts w:ascii="Arial"/>
          <w:b/>
          <w:sz w:val="20"/>
        </w:rPr>
        <w:t>Cemeteries</w:t>
      </w:r>
      <w:r>
        <w:rPr>
          <w:rFonts w:ascii="Arial"/>
          <w:b/>
          <w:spacing w:val="-31"/>
          <w:sz w:val="20"/>
        </w:rPr>
        <w:t xml:space="preserve"> </w:t>
      </w:r>
      <w:r>
        <w:rPr>
          <w:rFonts w:ascii="Arial"/>
          <w:b/>
          <w:sz w:val="20"/>
        </w:rPr>
        <w:t>and</w:t>
      </w:r>
      <w:r>
        <w:rPr>
          <w:rFonts w:ascii="Arial"/>
          <w:b/>
          <w:spacing w:val="-31"/>
          <w:sz w:val="20"/>
        </w:rPr>
        <w:t xml:space="preserve"> </w:t>
      </w:r>
      <w:r>
        <w:rPr>
          <w:rFonts w:ascii="Arial"/>
          <w:b/>
          <w:spacing w:val="-1"/>
          <w:sz w:val="20"/>
        </w:rPr>
        <w:t>Crematoria</w:t>
      </w:r>
    </w:p>
    <w:p w14:paraId="7E8345FF" w14:textId="77777777" w:rsidR="00DD6C53" w:rsidRDefault="00DD6C53" w:rsidP="00DD6C53">
      <w:pPr>
        <w:tabs>
          <w:tab w:val="left" w:pos="9487"/>
        </w:tabs>
        <w:spacing w:before="3"/>
        <w:ind w:left="120"/>
        <w:rPr>
          <w:rFonts w:ascii="Arial" w:eastAsia="Arial" w:hAnsi="Arial" w:cs="Arial"/>
          <w:sz w:val="20"/>
          <w:szCs w:val="20"/>
        </w:rPr>
      </w:pPr>
      <w:r>
        <w:rPr>
          <w:rFonts w:ascii="Arial"/>
          <w:spacing w:val="-1"/>
          <w:sz w:val="20"/>
        </w:rPr>
        <w:t>Power</w:t>
      </w:r>
      <w:r>
        <w:rPr>
          <w:rFonts w:ascii="Arial"/>
          <w:spacing w:val="-15"/>
          <w:sz w:val="20"/>
        </w:rPr>
        <w:t xml:space="preserve"> </w:t>
      </w:r>
      <w:r>
        <w:rPr>
          <w:rFonts w:ascii="Arial"/>
          <w:spacing w:val="-1"/>
          <w:sz w:val="20"/>
        </w:rPr>
        <w:t>to</w:t>
      </w:r>
      <w:r>
        <w:rPr>
          <w:rFonts w:ascii="Arial"/>
          <w:spacing w:val="-21"/>
          <w:sz w:val="20"/>
        </w:rPr>
        <w:t xml:space="preserve"> </w:t>
      </w:r>
      <w:r>
        <w:rPr>
          <w:rFonts w:ascii="Arial"/>
          <w:spacing w:val="-1"/>
          <w:sz w:val="20"/>
        </w:rPr>
        <w:t>acquire,</w:t>
      </w:r>
      <w:r>
        <w:rPr>
          <w:rFonts w:ascii="Arial"/>
          <w:spacing w:val="-17"/>
          <w:sz w:val="20"/>
        </w:rPr>
        <w:t xml:space="preserve"> </w:t>
      </w:r>
      <w:r>
        <w:rPr>
          <w:rFonts w:ascii="Arial"/>
          <w:sz w:val="20"/>
        </w:rPr>
        <w:t>provide</w:t>
      </w:r>
      <w:r>
        <w:rPr>
          <w:rFonts w:ascii="Arial"/>
          <w:spacing w:val="-15"/>
          <w:sz w:val="20"/>
        </w:rPr>
        <w:t xml:space="preserve"> </w:t>
      </w:r>
      <w:r>
        <w:rPr>
          <w:rFonts w:ascii="Arial"/>
          <w:sz w:val="20"/>
        </w:rPr>
        <w:t>and</w:t>
      </w:r>
      <w:r>
        <w:rPr>
          <w:rFonts w:ascii="Arial"/>
          <w:spacing w:val="-16"/>
          <w:sz w:val="20"/>
        </w:rPr>
        <w:t xml:space="preserve"> </w:t>
      </w:r>
      <w:r>
        <w:rPr>
          <w:rFonts w:ascii="Arial"/>
          <w:sz w:val="20"/>
        </w:rPr>
        <w:t>maintain</w:t>
      </w:r>
      <w:r>
        <w:rPr>
          <w:rFonts w:ascii="Arial"/>
          <w:spacing w:val="14"/>
          <w:sz w:val="20"/>
        </w:rPr>
        <w:t xml:space="preserve"> </w:t>
      </w:r>
      <w:r>
        <w:rPr>
          <w:rFonts w:ascii="Arial"/>
          <w:sz w:val="20"/>
        </w:rPr>
        <w:t>[Open</w:t>
      </w:r>
      <w:r>
        <w:rPr>
          <w:rFonts w:ascii="Arial"/>
          <w:spacing w:val="-13"/>
          <w:sz w:val="20"/>
        </w:rPr>
        <w:t xml:space="preserve"> </w:t>
      </w:r>
      <w:r>
        <w:rPr>
          <w:rFonts w:ascii="Arial"/>
          <w:sz w:val="20"/>
        </w:rPr>
        <w:t>Spaces</w:t>
      </w:r>
      <w:r>
        <w:rPr>
          <w:rFonts w:ascii="Arial"/>
          <w:spacing w:val="-11"/>
          <w:sz w:val="20"/>
        </w:rPr>
        <w:t xml:space="preserve"> </w:t>
      </w:r>
      <w:r>
        <w:rPr>
          <w:rFonts w:ascii="Arial"/>
          <w:sz w:val="20"/>
        </w:rPr>
        <w:t>Act</w:t>
      </w:r>
      <w:r>
        <w:rPr>
          <w:rFonts w:ascii="Arial"/>
          <w:spacing w:val="-18"/>
          <w:sz w:val="20"/>
        </w:rPr>
        <w:t xml:space="preserve"> </w:t>
      </w:r>
      <w:r>
        <w:rPr>
          <w:rFonts w:ascii="Arial"/>
          <w:sz w:val="20"/>
        </w:rPr>
        <w:t>1906,</w:t>
      </w:r>
      <w:r>
        <w:rPr>
          <w:rFonts w:ascii="Arial"/>
          <w:spacing w:val="-17"/>
          <w:sz w:val="20"/>
        </w:rPr>
        <w:t xml:space="preserve"> </w:t>
      </w:r>
      <w:r>
        <w:rPr>
          <w:rFonts w:ascii="Arial"/>
          <w:sz w:val="20"/>
        </w:rPr>
        <w:t>ss9</w:t>
      </w:r>
      <w:r>
        <w:rPr>
          <w:rFonts w:ascii="Arial"/>
          <w:spacing w:val="-18"/>
          <w:sz w:val="20"/>
        </w:rPr>
        <w:t xml:space="preserve"> </w:t>
      </w:r>
      <w:r>
        <w:rPr>
          <w:rFonts w:ascii="Arial"/>
          <w:sz w:val="20"/>
        </w:rPr>
        <w:t>and</w:t>
      </w:r>
      <w:r>
        <w:rPr>
          <w:rFonts w:ascii="Arial"/>
          <w:spacing w:val="-16"/>
          <w:sz w:val="20"/>
        </w:rPr>
        <w:t xml:space="preserve"> </w:t>
      </w:r>
      <w:r>
        <w:rPr>
          <w:rFonts w:ascii="Arial"/>
          <w:sz w:val="20"/>
        </w:rPr>
        <w:t>10]</w:t>
      </w:r>
      <w:r>
        <w:rPr>
          <w:rFonts w:ascii="Arial"/>
          <w:sz w:val="20"/>
        </w:rPr>
        <w:tab/>
      </w:r>
      <w:r>
        <w:rPr>
          <w:rFonts w:ascii="Arial"/>
          <w:b/>
          <w:sz w:val="20"/>
        </w:rPr>
        <w:t>A</w:t>
      </w:r>
    </w:p>
    <w:p w14:paraId="0D2148EE" w14:textId="77777777" w:rsidR="00DD6C53" w:rsidRDefault="00DD6C53" w:rsidP="00DD6C53">
      <w:pPr>
        <w:spacing w:before="5"/>
        <w:rPr>
          <w:rFonts w:ascii="Arial" w:eastAsia="Arial" w:hAnsi="Arial" w:cs="Arial"/>
          <w:b/>
          <w:bCs/>
          <w:sz w:val="18"/>
          <w:szCs w:val="18"/>
        </w:rPr>
      </w:pPr>
    </w:p>
    <w:p w14:paraId="50F782F0" w14:textId="77777777" w:rsidR="00DD6C53" w:rsidRDefault="00DD6C53" w:rsidP="00DD6C53">
      <w:pPr>
        <w:tabs>
          <w:tab w:val="left" w:pos="9487"/>
        </w:tabs>
        <w:ind w:left="120"/>
        <w:rPr>
          <w:rFonts w:ascii="Arial" w:eastAsia="Arial" w:hAnsi="Arial" w:cs="Arial"/>
          <w:sz w:val="20"/>
          <w:szCs w:val="20"/>
        </w:rPr>
      </w:pPr>
      <w:r>
        <w:rPr>
          <w:rFonts w:ascii="Arial"/>
          <w:b/>
          <w:spacing w:val="-1"/>
          <w:sz w:val="20"/>
        </w:rPr>
        <w:t>Power</w:t>
      </w:r>
      <w:r>
        <w:rPr>
          <w:rFonts w:ascii="Arial"/>
          <w:b/>
          <w:spacing w:val="-25"/>
          <w:sz w:val="20"/>
        </w:rPr>
        <w:t xml:space="preserve"> </w:t>
      </w:r>
      <w:r>
        <w:rPr>
          <w:rFonts w:ascii="Arial"/>
          <w:b/>
          <w:sz w:val="20"/>
        </w:rPr>
        <w:t>to</w:t>
      </w:r>
      <w:r>
        <w:rPr>
          <w:rFonts w:ascii="Arial"/>
          <w:b/>
          <w:spacing w:val="-22"/>
          <w:sz w:val="20"/>
        </w:rPr>
        <w:t xml:space="preserve"> </w:t>
      </w:r>
      <w:r>
        <w:rPr>
          <w:rFonts w:ascii="Arial"/>
          <w:b/>
          <w:spacing w:val="-1"/>
          <w:sz w:val="20"/>
        </w:rPr>
        <w:t>agree</w:t>
      </w:r>
      <w:r>
        <w:rPr>
          <w:rFonts w:ascii="Arial"/>
          <w:b/>
          <w:spacing w:val="-24"/>
          <w:sz w:val="20"/>
        </w:rPr>
        <w:t xml:space="preserve"> </w:t>
      </w:r>
      <w:r>
        <w:rPr>
          <w:rFonts w:ascii="Arial"/>
          <w:b/>
          <w:sz w:val="20"/>
        </w:rPr>
        <w:t>to</w:t>
      </w:r>
      <w:r>
        <w:rPr>
          <w:rFonts w:ascii="Arial"/>
          <w:b/>
          <w:spacing w:val="-24"/>
          <w:sz w:val="20"/>
        </w:rPr>
        <w:t xml:space="preserve"> </w:t>
      </w:r>
      <w:r>
        <w:rPr>
          <w:rFonts w:ascii="Arial"/>
          <w:b/>
          <w:spacing w:val="-2"/>
          <w:sz w:val="20"/>
        </w:rPr>
        <w:t>maintain</w:t>
      </w:r>
      <w:r>
        <w:rPr>
          <w:rFonts w:ascii="Arial"/>
          <w:b/>
          <w:spacing w:val="-19"/>
          <w:sz w:val="20"/>
        </w:rPr>
        <w:t xml:space="preserve"> </w:t>
      </w:r>
      <w:r>
        <w:rPr>
          <w:rFonts w:ascii="Arial"/>
          <w:b/>
          <w:spacing w:val="-1"/>
          <w:sz w:val="20"/>
        </w:rPr>
        <w:t>monuments</w:t>
      </w:r>
      <w:r>
        <w:rPr>
          <w:rFonts w:ascii="Arial"/>
          <w:b/>
          <w:spacing w:val="-22"/>
          <w:sz w:val="20"/>
        </w:rPr>
        <w:t xml:space="preserve"> </w:t>
      </w:r>
      <w:r>
        <w:rPr>
          <w:rFonts w:ascii="Arial"/>
          <w:b/>
          <w:spacing w:val="-1"/>
          <w:sz w:val="20"/>
        </w:rPr>
        <w:t>and</w:t>
      </w:r>
      <w:r>
        <w:rPr>
          <w:rFonts w:ascii="Arial"/>
          <w:b/>
          <w:spacing w:val="-21"/>
          <w:sz w:val="20"/>
        </w:rPr>
        <w:t xml:space="preserve"> </w:t>
      </w:r>
      <w:r>
        <w:rPr>
          <w:rFonts w:ascii="Arial"/>
          <w:b/>
          <w:spacing w:val="-1"/>
          <w:sz w:val="20"/>
        </w:rPr>
        <w:t>memorials</w:t>
      </w:r>
      <w:r>
        <w:rPr>
          <w:rFonts w:ascii="Arial"/>
          <w:b/>
          <w:spacing w:val="-1"/>
          <w:sz w:val="20"/>
        </w:rPr>
        <w:tab/>
      </w:r>
      <w:r>
        <w:rPr>
          <w:rFonts w:ascii="Arial"/>
          <w:b/>
          <w:sz w:val="20"/>
        </w:rPr>
        <w:t>B</w:t>
      </w:r>
    </w:p>
    <w:p w14:paraId="42671F08" w14:textId="77777777" w:rsidR="00DD6C53" w:rsidRDefault="00DD6C53" w:rsidP="00DD6C53">
      <w:pPr>
        <w:ind w:left="120"/>
        <w:rPr>
          <w:rFonts w:ascii="Arial" w:eastAsia="Arial" w:hAnsi="Arial" w:cs="Arial"/>
          <w:sz w:val="20"/>
          <w:szCs w:val="20"/>
        </w:rPr>
      </w:pPr>
      <w:r>
        <w:rPr>
          <w:rFonts w:ascii="Arial"/>
          <w:spacing w:val="-1"/>
          <w:sz w:val="20"/>
        </w:rPr>
        <w:t>Parish</w:t>
      </w:r>
      <w:r>
        <w:rPr>
          <w:rFonts w:ascii="Arial"/>
          <w:spacing w:val="-25"/>
          <w:sz w:val="20"/>
        </w:rPr>
        <w:t xml:space="preserve"> </w:t>
      </w:r>
      <w:r>
        <w:rPr>
          <w:rFonts w:ascii="Arial"/>
          <w:spacing w:val="-1"/>
          <w:sz w:val="20"/>
        </w:rPr>
        <w:t>Councils</w:t>
      </w:r>
      <w:r>
        <w:rPr>
          <w:rFonts w:ascii="Arial"/>
          <w:spacing w:val="-22"/>
          <w:sz w:val="20"/>
        </w:rPr>
        <w:t xml:space="preserve"> </w:t>
      </w:r>
      <w:r>
        <w:rPr>
          <w:rFonts w:ascii="Arial"/>
          <w:spacing w:val="-1"/>
          <w:sz w:val="20"/>
        </w:rPr>
        <w:t>and</w:t>
      </w:r>
      <w:r>
        <w:rPr>
          <w:rFonts w:ascii="Arial"/>
          <w:spacing w:val="-23"/>
          <w:sz w:val="20"/>
        </w:rPr>
        <w:t xml:space="preserve"> </w:t>
      </w:r>
      <w:r>
        <w:rPr>
          <w:rFonts w:ascii="Arial"/>
          <w:sz w:val="20"/>
        </w:rPr>
        <w:t>Burial</w:t>
      </w:r>
      <w:r>
        <w:rPr>
          <w:rFonts w:ascii="Arial"/>
          <w:spacing w:val="-20"/>
          <w:sz w:val="20"/>
        </w:rPr>
        <w:t xml:space="preserve"> </w:t>
      </w:r>
      <w:r>
        <w:rPr>
          <w:rFonts w:ascii="Arial"/>
          <w:spacing w:val="-1"/>
          <w:sz w:val="20"/>
        </w:rPr>
        <w:t>Authorities</w:t>
      </w:r>
      <w:r>
        <w:rPr>
          <w:rFonts w:ascii="Arial"/>
          <w:spacing w:val="-24"/>
          <w:sz w:val="20"/>
        </w:rPr>
        <w:t xml:space="preserve"> </w:t>
      </w:r>
      <w:r>
        <w:rPr>
          <w:rFonts w:ascii="Arial"/>
          <w:spacing w:val="-1"/>
          <w:sz w:val="20"/>
        </w:rPr>
        <w:t>(Miscellaneous</w:t>
      </w:r>
      <w:r>
        <w:rPr>
          <w:rFonts w:ascii="Arial"/>
          <w:spacing w:val="-19"/>
          <w:sz w:val="20"/>
        </w:rPr>
        <w:t xml:space="preserve"> </w:t>
      </w:r>
      <w:r>
        <w:rPr>
          <w:rFonts w:ascii="Arial"/>
          <w:spacing w:val="-1"/>
          <w:sz w:val="20"/>
        </w:rPr>
        <w:t>Provisions)</w:t>
      </w:r>
      <w:r>
        <w:rPr>
          <w:rFonts w:ascii="Arial"/>
          <w:spacing w:val="-23"/>
          <w:sz w:val="20"/>
        </w:rPr>
        <w:t xml:space="preserve"> </w:t>
      </w:r>
      <w:r>
        <w:rPr>
          <w:rFonts w:ascii="Arial"/>
          <w:sz w:val="20"/>
        </w:rPr>
        <w:t>Act</w:t>
      </w:r>
      <w:r>
        <w:rPr>
          <w:rFonts w:ascii="Arial"/>
          <w:spacing w:val="-25"/>
          <w:sz w:val="20"/>
        </w:rPr>
        <w:t xml:space="preserve"> </w:t>
      </w:r>
      <w:r>
        <w:rPr>
          <w:rFonts w:ascii="Arial"/>
          <w:spacing w:val="-1"/>
          <w:sz w:val="20"/>
        </w:rPr>
        <w:t>1970,</w:t>
      </w:r>
      <w:r>
        <w:rPr>
          <w:rFonts w:ascii="Arial"/>
          <w:spacing w:val="-22"/>
          <w:sz w:val="20"/>
        </w:rPr>
        <w:t xml:space="preserve"> </w:t>
      </w:r>
      <w:r>
        <w:rPr>
          <w:rFonts w:ascii="Arial"/>
          <w:sz w:val="20"/>
        </w:rPr>
        <w:t>s.1</w:t>
      </w:r>
    </w:p>
    <w:p w14:paraId="091E5AB0" w14:textId="77777777" w:rsidR="00DD6C53" w:rsidRDefault="00DD6C53" w:rsidP="00DD6C53">
      <w:pPr>
        <w:spacing w:before="11"/>
        <w:rPr>
          <w:rFonts w:ascii="Arial" w:eastAsia="Arial" w:hAnsi="Arial" w:cs="Arial"/>
          <w:sz w:val="17"/>
          <w:szCs w:val="17"/>
        </w:rPr>
      </w:pPr>
    </w:p>
    <w:p w14:paraId="6C89D12D" w14:textId="77777777" w:rsidR="00DD6C53" w:rsidRDefault="00DD6C53" w:rsidP="00DD6C53">
      <w:pPr>
        <w:tabs>
          <w:tab w:val="left" w:pos="9487"/>
        </w:tabs>
        <w:spacing w:line="228" w:lineRule="exact"/>
        <w:ind w:left="120"/>
        <w:rPr>
          <w:rFonts w:ascii="Arial" w:eastAsia="Arial" w:hAnsi="Arial" w:cs="Arial"/>
          <w:sz w:val="20"/>
          <w:szCs w:val="20"/>
        </w:rPr>
      </w:pPr>
      <w:r>
        <w:rPr>
          <w:rFonts w:ascii="Arial"/>
          <w:b/>
          <w:spacing w:val="-1"/>
          <w:sz w:val="20"/>
        </w:rPr>
        <w:t>Power</w:t>
      </w:r>
      <w:r>
        <w:rPr>
          <w:rFonts w:ascii="Arial"/>
          <w:b/>
          <w:spacing w:val="-24"/>
          <w:sz w:val="20"/>
        </w:rPr>
        <w:t xml:space="preserve"> </w:t>
      </w:r>
      <w:r>
        <w:rPr>
          <w:rFonts w:ascii="Arial"/>
          <w:b/>
          <w:sz w:val="20"/>
        </w:rPr>
        <w:t>to</w:t>
      </w:r>
      <w:r>
        <w:rPr>
          <w:rFonts w:ascii="Arial"/>
          <w:b/>
          <w:spacing w:val="-22"/>
          <w:sz w:val="20"/>
        </w:rPr>
        <w:t xml:space="preserve"> </w:t>
      </w:r>
      <w:r>
        <w:rPr>
          <w:rFonts w:ascii="Arial"/>
          <w:b/>
          <w:spacing w:val="-1"/>
          <w:sz w:val="20"/>
        </w:rPr>
        <w:t>provide</w:t>
      </w:r>
      <w:r>
        <w:rPr>
          <w:rFonts w:ascii="Arial"/>
          <w:b/>
          <w:spacing w:val="-19"/>
          <w:sz w:val="20"/>
        </w:rPr>
        <w:t xml:space="preserve"> </w:t>
      </w:r>
      <w:r>
        <w:rPr>
          <w:rFonts w:ascii="Arial"/>
          <w:b/>
          <w:sz w:val="20"/>
        </w:rPr>
        <w:t>and</w:t>
      </w:r>
      <w:r>
        <w:rPr>
          <w:rFonts w:ascii="Arial"/>
          <w:b/>
          <w:spacing w:val="-18"/>
          <w:sz w:val="20"/>
        </w:rPr>
        <w:t xml:space="preserve"> </w:t>
      </w:r>
      <w:r>
        <w:rPr>
          <w:rFonts w:ascii="Arial"/>
          <w:b/>
          <w:spacing w:val="-1"/>
          <w:sz w:val="20"/>
        </w:rPr>
        <w:t>maintain</w:t>
      </w:r>
      <w:r>
        <w:rPr>
          <w:rFonts w:ascii="Arial"/>
          <w:b/>
          <w:spacing w:val="-21"/>
          <w:sz w:val="20"/>
        </w:rPr>
        <w:t xml:space="preserve"> </w:t>
      </w:r>
      <w:r>
        <w:rPr>
          <w:rFonts w:ascii="Arial"/>
          <w:b/>
          <w:sz w:val="20"/>
        </w:rPr>
        <w:t>and</w:t>
      </w:r>
      <w:r>
        <w:rPr>
          <w:rFonts w:ascii="Arial"/>
          <w:b/>
          <w:spacing w:val="-19"/>
          <w:sz w:val="20"/>
        </w:rPr>
        <w:t xml:space="preserve"> </w:t>
      </w:r>
      <w:r>
        <w:rPr>
          <w:rFonts w:ascii="Arial"/>
          <w:b/>
          <w:spacing w:val="-1"/>
          <w:sz w:val="20"/>
        </w:rPr>
        <w:t>Power</w:t>
      </w:r>
      <w:r>
        <w:rPr>
          <w:rFonts w:ascii="Arial"/>
          <w:b/>
          <w:spacing w:val="-22"/>
          <w:sz w:val="20"/>
        </w:rPr>
        <w:t xml:space="preserve"> </w:t>
      </w:r>
      <w:r>
        <w:rPr>
          <w:rFonts w:ascii="Arial"/>
          <w:b/>
          <w:sz w:val="20"/>
        </w:rPr>
        <w:t>to</w:t>
      </w:r>
      <w:r>
        <w:rPr>
          <w:rFonts w:ascii="Arial"/>
          <w:b/>
          <w:spacing w:val="-21"/>
          <w:sz w:val="20"/>
        </w:rPr>
        <w:t xml:space="preserve"> </w:t>
      </w:r>
      <w:r>
        <w:rPr>
          <w:rFonts w:ascii="Arial"/>
          <w:b/>
          <w:sz w:val="20"/>
        </w:rPr>
        <w:t>contribute</w:t>
      </w:r>
      <w:r>
        <w:rPr>
          <w:rFonts w:ascii="Arial"/>
          <w:b/>
          <w:spacing w:val="-19"/>
          <w:sz w:val="20"/>
        </w:rPr>
        <w:t xml:space="preserve"> </w:t>
      </w:r>
      <w:r>
        <w:rPr>
          <w:rFonts w:ascii="Arial"/>
          <w:b/>
          <w:spacing w:val="-1"/>
          <w:sz w:val="20"/>
        </w:rPr>
        <w:t>towards</w:t>
      </w:r>
      <w:r>
        <w:rPr>
          <w:rFonts w:ascii="Arial"/>
          <w:b/>
          <w:spacing w:val="-23"/>
          <w:sz w:val="20"/>
        </w:rPr>
        <w:t xml:space="preserve"> </w:t>
      </w:r>
      <w:r>
        <w:rPr>
          <w:rFonts w:ascii="Arial"/>
          <w:b/>
          <w:spacing w:val="-1"/>
          <w:sz w:val="20"/>
        </w:rPr>
        <w:t>expenses</w:t>
      </w:r>
      <w:r>
        <w:rPr>
          <w:rFonts w:ascii="Arial"/>
          <w:b/>
          <w:spacing w:val="-20"/>
          <w:sz w:val="20"/>
        </w:rPr>
        <w:t xml:space="preserve"> </w:t>
      </w:r>
      <w:r>
        <w:rPr>
          <w:rFonts w:ascii="Arial"/>
          <w:b/>
          <w:sz w:val="20"/>
        </w:rPr>
        <w:t>of</w:t>
      </w:r>
      <w:r>
        <w:rPr>
          <w:rFonts w:ascii="Arial"/>
          <w:b/>
          <w:spacing w:val="-23"/>
          <w:sz w:val="20"/>
        </w:rPr>
        <w:t xml:space="preserve"> </w:t>
      </w:r>
      <w:r>
        <w:rPr>
          <w:rFonts w:ascii="Arial"/>
          <w:b/>
          <w:sz w:val="20"/>
        </w:rPr>
        <w:t>cemeteries</w:t>
      </w:r>
      <w:r>
        <w:rPr>
          <w:rFonts w:ascii="Arial"/>
          <w:b/>
          <w:sz w:val="20"/>
        </w:rPr>
        <w:tab/>
        <w:t>C</w:t>
      </w:r>
    </w:p>
    <w:p w14:paraId="7E2A90DF" w14:textId="77777777" w:rsidR="00DD6C53" w:rsidRDefault="00DD6C53" w:rsidP="00DD6C53">
      <w:pPr>
        <w:spacing w:line="227" w:lineRule="exact"/>
        <w:ind w:left="120"/>
        <w:rPr>
          <w:rFonts w:ascii="Arial" w:eastAsia="Arial" w:hAnsi="Arial" w:cs="Arial"/>
          <w:sz w:val="20"/>
          <w:szCs w:val="20"/>
        </w:rPr>
      </w:pPr>
      <w:r>
        <w:rPr>
          <w:rFonts w:ascii="Arial"/>
          <w:sz w:val="20"/>
        </w:rPr>
        <w:t>Local</w:t>
      </w:r>
      <w:r>
        <w:rPr>
          <w:rFonts w:ascii="Arial"/>
          <w:spacing w:val="-26"/>
          <w:sz w:val="20"/>
        </w:rPr>
        <w:t xml:space="preserve"> </w:t>
      </w:r>
      <w:r>
        <w:rPr>
          <w:rFonts w:ascii="Arial"/>
          <w:spacing w:val="-1"/>
          <w:sz w:val="20"/>
        </w:rPr>
        <w:t>Government</w:t>
      </w:r>
      <w:r>
        <w:rPr>
          <w:rFonts w:ascii="Arial"/>
          <w:spacing w:val="-25"/>
          <w:sz w:val="20"/>
        </w:rPr>
        <w:t xml:space="preserve"> </w:t>
      </w:r>
      <w:r>
        <w:rPr>
          <w:rFonts w:ascii="Arial"/>
          <w:sz w:val="20"/>
        </w:rPr>
        <w:t>Act</w:t>
      </w:r>
      <w:r>
        <w:rPr>
          <w:rFonts w:ascii="Arial"/>
          <w:spacing w:val="-23"/>
          <w:sz w:val="20"/>
        </w:rPr>
        <w:t xml:space="preserve"> </w:t>
      </w:r>
      <w:r>
        <w:rPr>
          <w:rFonts w:ascii="Arial"/>
          <w:spacing w:val="-1"/>
          <w:sz w:val="20"/>
        </w:rPr>
        <w:t>1972,</w:t>
      </w:r>
      <w:r>
        <w:rPr>
          <w:rFonts w:ascii="Arial"/>
          <w:spacing w:val="-22"/>
          <w:sz w:val="20"/>
        </w:rPr>
        <w:t xml:space="preserve"> </w:t>
      </w:r>
      <w:r>
        <w:rPr>
          <w:rFonts w:ascii="Arial"/>
          <w:sz w:val="20"/>
        </w:rPr>
        <w:t>s.214</w:t>
      </w:r>
    </w:p>
    <w:p w14:paraId="4204C002" w14:textId="77777777" w:rsidR="00DD6C53" w:rsidRDefault="00DD6C53" w:rsidP="00DD6C53">
      <w:pPr>
        <w:spacing w:line="229" w:lineRule="exact"/>
        <w:ind w:left="120"/>
        <w:rPr>
          <w:rFonts w:ascii="Arial" w:eastAsia="Arial" w:hAnsi="Arial" w:cs="Arial"/>
          <w:sz w:val="20"/>
          <w:szCs w:val="20"/>
        </w:rPr>
      </w:pPr>
      <w:r>
        <w:rPr>
          <w:rFonts w:ascii="Arial"/>
          <w:sz w:val="20"/>
        </w:rPr>
        <w:t>Local</w:t>
      </w:r>
      <w:r>
        <w:rPr>
          <w:rFonts w:ascii="Arial"/>
          <w:spacing w:val="-17"/>
          <w:sz w:val="20"/>
        </w:rPr>
        <w:t xml:space="preserve"> </w:t>
      </w:r>
      <w:r>
        <w:rPr>
          <w:rFonts w:ascii="Arial"/>
          <w:spacing w:val="-1"/>
          <w:sz w:val="20"/>
        </w:rPr>
        <w:t>Authorities</w:t>
      </w:r>
      <w:r>
        <w:rPr>
          <w:rFonts w:ascii="Arial"/>
          <w:spacing w:val="-19"/>
          <w:sz w:val="20"/>
        </w:rPr>
        <w:t xml:space="preserve"> </w:t>
      </w:r>
      <w:r>
        <w:rPr>
          <w:rFonts w:ascii="Arial"/>
          <w:spacing w:val="-1"/>
          <w:sz w:val="20"/>
        </w:rPr>
        <w:t>Cemeteries</w:t>
      </w:r>
      <w:r>
        <w:rPr>
          <w:rFonts w:ascii="Arial"/>
          <w:spacing w:val="-13"/>
          <w:sz w:val="20"/>
        </w:rPr>
        <w:t xml:space="preserve"> </w:t>
      </w:r>
      <w:r>
        <w:rPr>
          <w:rFonts w:ascii="Arial"/>
          <w:spacing w:val="-2"/>
          <w:sz w:val="20"/>
        </w:rPr>
        <w:t>Order</w:t>
      </w:r>
      <w:r>
        <w:rPr>
          <w:rFonts w:ascii="Arial"/>
          <w:spacing w:val="-17"/>
          <w:sz w:val="20"/>
        </w:rPr>
        <w:t xml:space="preserve"> </w:t>
      </w:r>
      <w:r>
        <w:rPr>
          <w:rFonts w:ascii="Arial"/>
          <w:spacing w:val="-1"/>
          <w:sz w:val="20"/>
        </w:rPr>
        <w:t>1977</w:t>
      </w:r>
      <w:r>
        <w:rPr>
          <w:rFonts w:ascii="Arial"/>
          <w:spacing w:val="-17"/>
          <w:sz w:val="20"/>
        </w:rPr>
        <w:t xml:space="preserve"> </w:t>
      </w:r>
      <w:r>
        <w:rPr>
          <w:rFonts w:ascii="Arial"/>
          <w:sz w:val="20"/>
        </w:rPr>
        <w:t>(no</w:t>
      </w:r>
      <w:r>
        <w:rPr>
          <w:rFonts w:ascii="Arial"/>
          <w:spacing w:val="-13"/>
          <w:sz w:val="20"/>
        </w:rPr>
        <w:t xml:space="preserve"> </w:t>
      </w:r>
      <w:r>
        <w:rPr>
          <w:rFonts w:ascii="Arial"/>
          <w:spacing w:val="-1"/>
          <w:sz w:val="20"/>
        </w:rPr>
        <w:t>204)</w:t>
      </w:r>
      <w:r>
        <w:rPr>
          <w:rFonts w:ascii="Arial"/>
          <w:spacing w:val="-15"/>
          <w:sz w:val="20"/>
        </w:rPr>
        <w:t xml:space="preserve"> </w:t>
      </w:r>
      <w:r>
        <w:rPr>
          <w:rFonts w:ascii="Arial"/>
          <w:sz w:val="20"/>
        </w:rPr>
        <w:t>C1</w:t>
      </w:r>
      <w:r>
        <w:rPr>
          <w:rFonts w:ascii="Arial"/>
          <w:spacing w:val="-11"/>
          <w:sz w:val="20"/>
        </w:rPr>
        <w:t xml:space="preserve"> </w:t>
      </w:r>
      <w:r>
        <w:rPr>
          <w:rFonts w:ascii="Arial"/>
          <w:spacing w:val="-1"/>
          <w:sz w:val="20"/>
        </w:rPr>
        <w:t>Memorials</w:t>
      </w:r>
      <w:r>
        <w:rPr>
          <w:rFonts w:ascii="Arial"/>
          <w:spacing w:val="-14"/>
          <w:sz w:val="20"/>
        </w:rPr>
        <w:t xml:space="preserve"> </w:t>
      </w:r>
      <w:r>
        <w:rPr>
          <w:rFonts w:ascii="Arial"/>
          <w:sz w:val="20"/>
        </w:rPr>
        <w:t>(16</w:t>
      </w:r>
      <w:r>
        <w:rPr>
          <w:rFonts w:ascii="Arial"/>
          <w:spacing w:val="-14"/>
          <w:sz w:val="20"/>
        </w:rPr>
        <w:t xml:space="preserve"> </w:t>
      </w:r>
      <w:r>
        <w:rPr>
          <w:rFonts w:ascii="Arial"/>
          <w:sz w:val="20"/>
        </w:rPr>
        <w:t>(1)</w:t>
      </w:r>
      <w:r>
        <w:rPr>
          <w:rFonts w:ascii="Arial"/>
          <w:spacing w:val="-15"/>
          <w:sz w:val="20"/>
        </w:rPr>
        <w:t xml:space="preserve"> </w:t>
      </w:r>
      <w:r>
        <w:rPr>
          <w:rFonts w:ascii="Arial"/>
          <w:sz w:val="20"/>
        </w:rPr>
        <w:t>(a)</w:t>
      </w:r>
      <w:r>
        <w:rPr>
          <w:rFonts w:ascii="Arial"/>
          <w:spacing w:val="-15"/>
          <w:sz w:val="20"/>
        </w:rPr>
        <w:t xml:space="preserve"> </w:t>
      </w:r>
      <w:r>
        <w:rPr>
          <w:rFonts w:ascii="Arial"/>
          <w:spacing w:val="-1"/>
          <w:sz w:val="20"/>
        </w:rPr>
        <w:t>and</w:t>
      </w:r>
      <w:r>
        <w:rPr>
          <w:rFonts w:ascii="Arial"/>
          <w:spacing w:val="-14"/>
          <w:sz w:val="20"/>
        </w:rPr>
        <w:t xml:space="preserve"> </w:t>
      </w:r>
      <w:r>
        <w:rPr>
          <w:rFonts w:ascii="Arial"/>
          <w:spacing w:val="1"/>
          <w:sz w:val="20"/>
        </w:rPr>
        <w:t>16</w:t>
      </w:r>
      <w:r>
        <w:rPr>
          <w:rFonts w:ascii="Arial"/>
          <w:spacing w:val="-13"/>
          <w:sz w:val="20"/>
        </w:rPr>
        <w:t xml:space="preserve"> </w:t>
      </w:r>
      <w:r>
        <w:rPr>
          <w:rFonts w:ascii="Arial"/>
          <w:sz w:val="20"/>
        </w:rPr>
        <w:t>2</w:t>
      </w:r>
      <w:r>
        <w:rPr>
          <w:rFonts w:ascii="Arial"/>
          <w:spacing w:val="-18"/>
          <w:sz w:val="20"/>
        </w:rPr>
        <w:t xml:space="preserve"> </w:t>
      </w:r>
      <w:r>
        <w:rPr>
          <w:rFonts w:ascii="Arial"/>
          <w:sz w:val="20"/>
        </w:rPr>
        <w:t>(b))</w:t>
      </w:r>
    </w:p>
    <w:p w14:paraId="4B46F673" w14:textId="77777777" w:rsidR="00DD6C53" w:rsidRDefault="00DD6C53" w:rsidP="00DD6C53">
      <w:pPr>
        <w:spacing w:before="5"/>
        <w:rPr>
          <w:rFonts w:ascii="Arial" w:eastAsia="Arial" w:hAnsi="Arial" w:cs="Arial"/>
          <w:sz w:val="18"/>
          <w:szCs w:val="18"/>
        </w:rPr>
      </w:pPr>
    </w:p>
    <w:p w14:paraId="7C697EED" w14:textId="77777777" w:rsidR="00DD6C53" w:rsidRDefault="00DD6C53" w:rsidP="00DD6C53">
      <w:pPr>
        <w:ind w:left="120"/>
        <w:rPr>
          <w:rFonts w:ascii="Arial" w:eastAsia="Arial" w:hAnsi="Arial" w:cs="Arial"/>
          <w:sz w:val="20"/>
          <w:szCs w:val="20"/>
        </w:rPr>
      </w:pPr>
      <w:r>
        <w:rPr>
          <w:rFonts w:ascii="Arial"/>
          <w:b/>
          <w:sz w:val="20"/>
        </w:rPr>
        <w:t>Bus</w:t>
      </w:r>
      <w:r>
        <w:rPr>
          <w:rFonts w:ascii="Arial"/>
          <w:b/>
          <w:spacing w:val="-37"/>
          <w:sz w:val="20"/>
        </w:rPr>
        <w:t xml:space="preserve"> </w:t>
      </w:r>
      <w:r>
        <w:rPr>
          <w:rFonts w:ascii="Arial"/>
          <w:b/>
          <w:spacing w:val="-1"/>
          <w:sz w:val="20"/>
        </w:rPr>
        <w:t>Shelters</w:t>
      </w:r>
    </w:p>
    <w:p w14:paraId="7637528A" w14:textId="77777777" w:rsidR="00DD6C53" w:rsidRDefault="00DD6C53" w:rsidP="00DD6C53">
      <w:pPr>
        <w:tabs>
          <w:tab w:val="left" w:pos="9487"/>
        </w:tabs>
        <w:ind w:left="120"/>
        <w:rPr>
          <w:rFonts w:ascii="Arial" w:eastAsia="Arial" w:hAnsi="Arial" w:cs="Arial"/>
          <w:sz w:val="20"/>
          <w:szCs w:val="20"/>
        </w:rPr>
      </w:pPr>
      <w:r>
        <w:rPr>
          <w:rFonts w:ascii="Arial"/>
          <w:spacing w:val="-1"/>
          <w:sz w:val="20"/>
        </w:rPr>
        <w:t>Power</w:t>
      </w:r>
      <w:r>
        <w:rPr>
          <w:rFonts w:ascii="Arial"/>
          <w:spacing w:val="-22"/>
          <w:sz w:val="20"/>
        </w:rPr>
        <w:t xml:space="preserve"> </w:t>
      </w:r>
      <w:r>
        <w:rPr>
          <w:rFonts w:ascii="Arial"/>
          <w:spacing w:val="-1"/>
          <w:sz w:val="20"/>
        </w:rPr>
        <w:t>to</w:t>
      </w:r>
      <w:r>
        <w:rPr>
          <w:rFonts w:ascii="Arial"/>
          <w:spacing w:val="-19"/>
          <w:sz w:val="20"/>
        </w:rPr>
        <w:t xml:space="preserve"> </w:t>
      </w:r>
      <w:r>
        <w:rPr>
          <w:rFonts w:ascii="Arial"/>
          <w:spacing w:val="-1"/>
          <w:sz w:val="20"/>
        </w:rPr>
        <w:t>provide</w:t>
      </w:r>
      <w:r>
        <w:rPr>
          <w:rFonts w:ascii="Arial"/>
          <w:spacing w:val="-24"/>
          <w:sz w:val="20"/>
        </w:rPr>
        <w:t xml:space="preserve"> </w:t>
      </w:r>
      <w:r>
        <w:rPr>
          <w:rFonts w:ascii="Arial"/>
          <w:spacing w:val="-1"/>
          <w:sz w:val="20"/>
        </w:rPr>
        <w:t>and</w:t>
      </w:r>
      <w:r>
        <w:rPr>
          <w:rFonts w:ascii="Arial"/>
          <w:spacing w:val="-20"/>
          <w:sz w:val="20"/>
        </w:rPr>
        <w:t xml:space="preserve"> </w:t>
      </w:r>
      <w:r>
        <w:rPr>
          <w:rFonts w:ascii="Arial"/>
          <w:spacing w:val="-1"/>
          <w:sz w:val="20"/>
        </w:rPr>
        <w:t>maintain</w:t>
      </w:r>
      <w:r>
        <w:rPr>
          <w:rFonts w:ascii="Arial"/>
          <w:spacing w:val="-21"/>
          <w:sz w:val="20"/>
        </w:rPr>
        <w:t xml:space="preserve"> </w:t>
      </w:r>
      <w:r>
        <w:rPr>
          <w:rFonts w:ascii="Arial"/>
          <w:spacing w:val="-1"/>
          <w:sz w:val="20"/>
        </w:rPr>
        <w:t>shelters</w:t>
      </w:r>
      <w:r>
        <w:rPr>
          <w:rFonts w:ascii="Arial"/>
          <w:spacing w:val="-1"/>
          <w:sz w:val="20"/>
        </w:rPr>
        <w:tab/>
      </w:r>
      <w:r>
        <w:rPr>
          <w:rFonts w:ascii="Arial"/>
          <w:b/>
          <w:sz w:val="20"/>
        </w:rPr>
        <w:t>D</w:t>
      </w:r>
    </w:p>
    <w:p w14:paraId="43666F7E" w14:textId="77777777" w:rsidR="00DD6C53" w:rsidRDefault="00DD6C53" w:rsidP="00DD6C53">
      <w:pPr>
        <w:ind w:left="120" w:right="4233"/>
        <w:rPr>
          <w:rFonts w:ascii="Arial" w:eastAsia="Arial" w:hAnsi="Arial" w:cs="Arial"/>
          <w:sz w:val="20"/>
          <w:szCs w:val="20"/>
        </w:rPr>
      </w:pPr>
      <w:r>
        <w:rPr>
          <w:rFonts w:ascii="Arial"/>
          <w:sz w:val="20"/>
        </w:rPr>
        <w:t>Local</w:t>
      </w:r>
      <w:r>
        <w:rPr>
          <w:rFonts w:ascii="Arial"/>
          <w:spacing w:val="-27"/>
          <w:sz w:val="20"/>
        </w:rPr>
        <w:t xml:space="preserve"> </w:t>
      </w:r>
      <w:r>
        <w:rPr>
          <w:rFonts w:ascii="Arial"/>
          <w:spacing w:val="-1"/>
          <w:sz w:val="20"/>
        </w:rPr>
        <w:t>Government</w:t>
      </w:r>
      <w:r>
        <w:rPr>
          <w:rFonts w:ascii="Arial"/>
          <w:spacing w:val="-28"/>
          <w:sz w:val="20"/>
        </w:rPr>
        <w:t xml:space="preserve"> </w:t>
      </w:r>
      <w:r>
        <w:rPr>
          <w:rFonts w:ascii="Arial"/>
          <w:spacing w:val="-1"/>
          <w:sz w:val="20"/>
        </w:rPr>
        <w:t>(Miscellaneous</w:t>
      </w:r>
      <w:r>
        <w:rPr>
          <w:rFonts w:ascii="Arial"/>
          <w:spacing w:val="-21"/>
          <w:sz w:val="20"/>
        </w:rPr>
        <w:t xml:space="preserve"> </w:t>
      </w:r>
      <w:r>
        <w:rPr>
          <w:rFonts w:ascii="Arial"/>
          <w:spacing w:val="-1"/>
          <w:sz w:val="20"/>
        </w:rPr>
        <w:t>Provisions)</w:t>
      </w:r>
      <w:r>
        <w:rPr>
          <w:rFonts w:ascii="Arial"/>
          <w:spacing w:val="-25"/>
          <w:sz w:val="20"/>
        </w:rPr>
        <w:t xml:space="preserve"> </w:t>
      </w:r>
      <w:r>
        <w:rPr>
          <w:rFonts w:ascii="Arial"/>
          <w:sz w:val="20"/>
        </w:rPr>
        <w:t>Act</w:t>
      </w:r>
      <w:r>
        <w:rPr>
          <w:rFonts w:ascii="Arial"/>
          <w:spacing w:val="-26"/>
          <w:sz w:val="20"/>
        </w:rPr>
        <w:t xml:space="preserve"> </w:t>
      </w:r>
      <w:r>
        <w:rPr>
          <w:rFonts w:ascii="Arial"/>
          <w:spacing w:val="-1"/>
          <w:sz w:val="20"/>
        </w:rPr>
        <w:t>1953,</w:t>
      </w:r>
      <w:r>
        <w:rPr>
          <w:rFonts w:ascii="Arial"/>
          <w:spacing w:val="-19"/>
          <w:sz w:val="20"/>
        </w:rPr>
        <w:t xml:space="preserve"> </w:t>
      </w:r>
      <w:r>
        <w:rPr>
          <w:rFonts w:ascii="Arial"/>
          <w:sz w:val="20"/>
        </w:rPr>
        <w:t>s.4</w:t>
      </w:r>
      <w:r>
        <w:rPr>
          <w:rFonts w:ascii="Arial"/>
          <w:spacing w:val="27"/>
          <w:w w:val="99"/>
          <w:sz w:val="20"/>
        </w:rPr>
        <w:t xml:space="preserve"> </w:t>
      </w:r>
      <w:r>
        <w:rPr>
          <w:rFonts w:ascii="Arial"/>
          <w:spacing w:val="-1"/>
          <w:sz w:val="20"/>
        </w:rPr>
        <w:t>Parish</w:t>
      </w:r>
      <w:r>
        <w:rPr>
          <w:rFonts w:ascii="Arial"/>
          <w:spacing w:val="-21"/>
          <w:sz w:val="20"/>
        </w:rPr>
        <w:t xml:space="preserve"> </w:t>
      </w:r>
      <w:r>
        <w:rPr>
          <w:rFonts w:ascii="Arial"/>
          <w:spacing w:val="-1"/>
          <w:sz w:val="20"/>
        </w:rPr>
        <w:t>Councils</w:t>
      </w:r>
      <w:r>
        <w:rPr>
          <w:rFonts w:ascii="Arial"/>
          <w:spacing w:val="-16"/>
          <w:sz w:val="20"/>
        </w:rPr>
        <w:t xml:space="preserve"> </w:t>
      </w:r>
      <w:r>
        <w:rPr>
          <w:rFonts w:ascii="Arial"/>
          <w:sz w:val="20"/>
        </w:rPr>
        <w:t>Act</w:t>
      </w:r>
      <w:r>
        <w:rPr>
          <w:rFonts w:ascii="Arial"/>
          <w:spacing w:val="-20"/>
          <w:sz w:val="20"/>
        </w:rPr>
        <w:t xml:space="preserve"> </w:t>
      </w:r>
      <w:r>
        <w:rPr>
          <w:rFonts w:ascii="Arial"/>
          <w:sz w:val="20"/>
        </w:rPr>
        <w:t>1957,</w:t>
      </w:r>
      <w:r>
        <w:rPr>
          <w:rFonts w:ascii="Arial"/>
          <w:spacing w:val="-18"/>
          <w:sz w:val="20"/>
        </w:rPr>
        <w:t xml:space="preserve"> </w:t>
      </w:r>
      <w:r>
        <w:rPr>
          <w:rFonts w:ascii="Arial"/>
          <w:spacing w:val="1"/>
          <w:sz w:val="20"/>
        </w:rPr>
        <w:t>s.1</w:t>
      </w:r>
    </w:p>
    <w:p w14:paraId="4BD01C40" w14:textId="77777777" w:rsidR="00DD6C53" w:rsidRDefault="00DD6C53" w:rsidP="00DD6C53">
      <w:pPr>
        <w:spacing w:before="11"/>
        <w:rPr>
          <w:rFonts w:ascii="Arial" w:eastAsia="Arial" w:hAnsi="Arial" w:cs="Arial"/>
          <w:sz w:val="17"/>
          <w:szCs w:val="17"/>
        </w:rPr>
      </w:pPr>
    </w:p>
    <w:p w14:paraId="09D8972C" w14:textId="77777777" w:rsidR="00DD6C53" w:rsidRDefault="00DD6C53" w:rsidP="00DD6C53">
      <w:pPr>
        <w:tabs>
          <w:tab w:val="left" w:pos="9487"/>
        </w:tabs>
        <w:ind w:left="120"/>
        <w:rPr>
          <w:rFonts w:ascii="Arial" w:eastAsia="Arial" w:hAnsi="Arial" w:cs="Arial"/>
          <w:sz w:val="20"/>
          <w:szCs w:val="20"/>
        </w:rPr>
      </w:pPr>
      <w:r>
        <w:rPr>
          <w:rFonts w:ascii="Arial"/>
          <w:b/>
          <w:spacing w:val="-1"/>
          <w:w w:val="95"/>
          <w:sz w:val="20"/>
        </w:rPr>
        <w:t>Crime</w:t>
      </w:r>
      <w:r>
        <w:rPr>
          <w:rFonts w:ascii="Arial"/>
          <w:b/>
          <w:spacing w:val="32"/>
          <w:w w:val="95"/>
          <w:sz w:val="20"/>
        </w:rPr>
        <w:t xml:space="preserve"> </w:t>
      </w:r>
      <w:r>
        <w:rPr>
          <w:rFonts w:ascii="Arial"/>
          <w:b/>
          <w:spacing w:val="-1"/>
          <w:w w:val="95"/>
          <w:sz w:val="20"/>
        </w:rPr>
        <w:t>prevention</w:t>
      </w:r>
      <w:r>
        <w:rPr>
          <w:rFonts w:ascii="Arial"/>
          <w:b/>
          <w:spacing w:val="-1"/>
          <w:w w:val="95"/>
          <w:sz w:val="20"/>
        </w:rPr>
        <w:tab/>
      </w:r>
      <w:r>
        <w:rPr>
          <w:rFonts w:ascii="Arial"/>
          <w:b/>
          <w:sz w:val="20"/>
        </w:rPr>
        <w:t>Q</w:t>
      </w:r>
    </w:p>
    <w:p w14:paraId="552C373E" w14:textId="77777777" w:rsidR="00DD6C53" w:rsidRDefault="00DD6C53" w:rsidP="00DD6C53">
      <w:pPr>
        <w:ind w:left="120"/>
        <w:rPr>
          <w:rFonts w:ascii="Arial" w:eastAsia="Arial" w:hAnsi="Arial" w:cs="Arial"/>
          <w:sz w:val="20"/>
          <w:szCs w:val="20"/>
        </w:rPr>
      </w:pPr>
      <w:r>
        <w:rPr>
          <w:rFonts w:ascii="Arial"/>
          <w:sz w:val="20"/>
        </w:rPr>
        <w:t>Local</w:t>
      </w:r>
      <w:r>
        <w:rPr>
          <w:rFonts w:ascii="Arial"/>
          <w:spacing w:val="-19"/>
          <w:sz w:val="20"/>
        </w:rPr>
        <w:t xml:space="preserve"> </w:t>
      </w:r>
      <w:r>
        <w:rPr>
          <w:rFonts w:ascii="Arial"/>
          <w:spacing w:val="-1"/>
          <w:sz w:val="20"/>
        </w:rPr>
        <w:t>Government</w:t>
      </w:r>
      <w:r>
        <w:rPr>
          <w:rFonts w:ascii="Arial"/>
          <w:spacing w:val="-18"/>
          <w:sz w:val="20"/>
        </w:rPr>
        <w:t xml:space="preserve"> </w:t>
      </w:r>
      <w:r>
        <w:rPr>
          <w:rFonts w:ascii="Arial"/>
          <w:spacing w:val="-1"/>
          <w:sz w:val="20"/>
        </w:rPr>
        <w:t>and</w:t>
      </w:r>
      <w:r>
        <w:rPr>
          <w:rFonts w:ascii="Arial"/>
          <w:spacing w:val="-18"/>
          <w:sz w:val="20"/>
        </w:rPr>
        <w:t xml:space="preserve"> </w:t>
      </w:r>
      <w:r>
        <w:rPr>
          <w:rFonts w:ascii="Arial"/>
          <w:spacing w:val="-1"/>
          <w:sz w:val="20"/>
        </w:rPr>
        <w:t>Rating</w:t>
      </w:r>
      <w:r>
        <w:rPr>
          <w:rFonts w:ascii="Arial"/>
          <w:spacing w:val="-21"/>
          <w:sz w:val="20"/>
        </w:rPr>
        <w:t xml:space="preserve"> </w:t>
      </w:r>
      <w:r>
        <w:rPr>
          <w:rFonts w:ascii="Arial"/>
          <w:sz w:val="20"/>
        </w:rPr>
        <w:t>Act</w:t>
      </w:r>
      <w:r>
        <w:rPr>
          <w:rFonts w:ascii="Arial"/>
          <w:spacing w:val="-16"/>
          <w:sz w:val="20"/>
        </w:rPr>
        <w:t xml:space="preserve"> </w:t>
      </w:r>
      <w:r>
        <w:rPr>
          <w:rFonts w:ascii="Arial"/>
          <w:sz w:val="20"/>
        </w:rPr>
        <w:t>1997</w:t>
      </w:r>
      <w:r>
        <w:rPr>
          <w:rFonts w:ascii="Arial"/>
          <w:spacing w:val="14"/>
          <w:sz w:val="20"/>
        </w:rPr>
        <w:t xml:space="preserve"> </w:t>
      </w:r>
      <w:r>
        <w:rPr>
          <w:rFonts w:ascii="Arial"/>
          <w:sz w:val="20"/>
        </w:rPr>
        <w:t>s31,</w:t>
      </w:r>
      <w:r>
        <w:rPr>
          <w:rFonts w:ascii="Arial"/>
          <w:spacing w:val="-18"/>
          <w:sz w:val="20"/>
        </w:rPr>
        <w:t xml:space="preserve"> </w:t>
      </w:r>
      <w:r>
        <w:rPr>
          <w:rFonts w:ascii="Arial"/>
          <w:spacing w:val="-1"/>
          <w:sz w:val="20"/>
        </w:rPr>
        <w:t>Crime</w:t>
      </w:r>
      <w:r>
        <w:rPr>
          <w:rFonts w:ascii="Arial"/>
          <w:spacing w:val="-18"/>
          <w:sz w:val="20"/>
        </w:rPr>
        <w:t xml:space="preserve"> </w:t>
      </w:r>
      <w:r>
        <w:rPr>
          <w:rFonts w:ascii="Arial"/>
          <w:spacing w:val="1"/>
          <w:sz w:val="20"/>
        </w:rPr>
        <w:t>and</w:t>
      </w:r>
      <w:r>
        <w:rPr>
          <w:rFonts w:ascii="Arial"/>
          <w:spacing w:val="-16"/>
          <w:sz w:val="20"/>
        </w:rPr>
        <w:t xml:space="preserve"> </w:t>
      </w:r>
      <w:r>
        <w:rPr>
          <w:rFonts w:ascii="Arial"/>
          <w:sz w:val="20"/>
        </w:rPr>
        <w:t>Disorder</w:t>
      </w:r>
      <w:r>
        <w:rPr>
          <w:rFonts w:ascii="Arial"/>
          <w:spacing w:val="-16"/>
          <w:sz w:val="20"/>
        </w:rPr>
        <w:t xml:space="preserve"> </w:t>
      </w:r>
      <w:r>
        <w:rPr>
          <w:rFonts w:ascii="Arial"/>
          <w:sz w:val="20"/>
        </w:rPr>
        <w:t>Act</w:t>
      </w:r>
      <w:r>
        <w:rPr>
          <w:rFonts w:ascii="Arial"/>
          <w:spacing w:val="-13"/>
          <w:sz w:val="20"/>
        </w:rPr>
        <w:t xml:space="preserve"> </w:t>
      </w:r>
      <w:r>
        <w:rPr>
          <w:rFonts w:ascii="Arial"/>
          <w:sz w:val="20"/>
        </w:rPr>
        <w:t>2000</w:t>
      </w:r>
    </w:p>
    <w:p w14:paraId="1C503193" w14:textId="77777777" w:rsidR="00DD6C53" w:rsidRDefault="00DD6C53" w:rsidP="00DD6C53">
      <w:pPr>
        <w:spacing w:before="9"/>
        <w:rPr>
          <w:rFonts w:ascii="Arial" w:eastAsia="Arial" w:hAnsi="Arial" w:cs="Arial"/>
          <w:sz w:val="17"/>
          <w:szCs w:val="17"/>
        </w:rPr>
      </w:pPr>
    </w:p>
    <w:p w14:paraId="4B8A8508" w14:textId="77777777" w:rsidR="00DD6C53" w:rsidRDefault="00DD6C53" w:rsidP="00DD6C53">
      <w:pPr>
        <w:ind w:left="120"/>
        <w:rPr>
          <w:rFonts w:ascii="Arial" w:eastAsia="Arial" w:hAnsi="Arial" w:cs="Arial"/>
          <w:sz w:val="20"/>
          <w:szCs w:val="20"/>
        </w:rPr>
      </w:pPr>
      <w:r>
        <w:rPr>
          <w:rFonts w:ascii="Arial"/>
          <w:b/>
          <w:sz w:val="20"/>
        </w:rPr>
        <w:t xml:space="preserve">Community </w:t>
      </w:r>
      <w:proofErr w:type="spellStart"/>
      <w:r>
        <w:rPr>
          <w:rFonts w:ascii="Arial"/>
          <w:b/>
          <w:sz w:val="20"/>
        </w:rPr>
        <w:t>Centres</w:t>
      </w:r>
      <w:proofErr w:type="spellEnd"/>
    </w:p>
    <w:p w14:paraId="1C1E5954" w14:textId="77777777" w:rsidR="00DD6C53" w:rsidRDefault="00DD6C53" w:rsidP="00DD6C53">
      <w:pPr>
        <w:tabs>
          <w:tab w:val="left" w:pos="9487"/>
        </w:tabs>
        <w:ind w:left="120"/>
        <w:rPr>
          <w:rFonts w:ascii="Arial" w:eastAsia="Arial" w:hAnsi="Arial" w:cs="Arial"/>
          <w:sz w:val="20"/>
          <w:szCs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19"/>
          <w:sz w:val="20"/>
        </w:rPr>
        <w:t xml:space="preserve"> </w:t>
      </w:r>
      <w:r>
        <w:rPr>
          <w:rFonts w:ascii="Arial"/>
          <w:spacing w:val="-1"/>
          <w:sz w:val="20"/>
        </w:rPr>
        <w:t>provide</w:t>
      </w:r>
      <w:r>
        <w:rPr>
          <w:rFonts w:ascii="Arial"/>
          <w:spacing w:val="-21"/>
          <w:sz w:val="20"/>
        </w:rPr>
        <w:t xml:space="preserve"> </w:t>
      </w:r>
      <w:r>
        <w:rPr>
          <w:rFonts w:ascii="Arial"/>
          <w:spacing w:val="-1"/>
          <w:sz w:val="20"/>
        </w:rPr>
        <w:t>and</w:t>
      </w:r>
      <w:r>
        <w:rPr>
          <w:rFonts w:ascii="Arial"/>
          <w:spacing w:val="-19"/>
          <w:sz w:val="20"/>
        </w:rPr>
        <w:t xml:space="preserve"> </w:t>
      </w:r>
      <w:r>
        <w:rPr>
          <w:rFonts w:ascii="Arial"/>
          <w:spacing w:val="-1"/>
          <w:sz w:val="20"/>
        </w:rPr>
        <w:t>equip</w:t>
      </w:r>
      <w:r>
        <w:rPr>
          <w:rFonts w:ascii="Arial"/>
          <w:spacing w:val="-20"/>
          <w:sz w:val="20"/>
        </w:rPr>
        <w:t xml:space="preserve"> </w:t>
      </w:r>
      <w:r>
        <w:rPr>
          <w:rFonts w:ascii="Arial"/>
          <w:spacing w:val="-1"/>
          <w:sz w:val="20"/>
        </w:rPr>
        <w:t>community</w:t>
      </w:r>
      <w:r>
        <w:rPr>
          <w:rFonts w:ascii="Arial"/>
          <w:spacing w:val="-15"/>
          <w:sz w:val="20"/>
        </w:rPr>
        <w:t xml:space="preserve"> </w:t>
      </w:r>
      <w:r>
        <w:rPr>
          <w:rFonts w:ascii="Arial"/>
          <w:spacing w:val="-1"/>
          <w:sz w:val="20"/>
        </w:rPr>
        <w:t>buildings</w:t>
      </w:r>
      <w:r>
        <w:rPr>
          <w:rFonts w:ascii="Arial"/>
          <w:spacing w:val="19"/>
          <w:sz w:val="20"/>
        </w:rPr>
        <w:t xml:space="preserve"> </w:t>
      </w:r>
      <w:r>
        <w:rPr>
          <w:rFonts w:ascii="Arial"/>
          <w:sz w:val="20"/>
        </w:rPr>
        <w:t>[Local</w:t>
      </w:r>
      <w:r>
        <w:rPr>
          <w:rFonts w:ascii="Arial"/>
          <w:spacing w:val="-17"/>
          <w:sz w:val="20"/>
        </w:rPr>
        <w:t xml:space="preserve"> </w:t>
      </w:r>
      <w:r>
        <w:rPr>
          <w:rFonts w:ascii="Arial"/>
          <w:spacing w:val="-1"/>
          <w:sz w:val="20"/>
        </w:rPr>
        <w:t>Government</w:t>
      </w:r>
      <w:r>
        <w:rPr>
          <w:rFonts w:ascii="Arial"/>
          <w:spacing w:val="-17"/>
          <w:sz w:val="20"/>
        </w:rPr>
        <w:t xml:space="preserve"> </w:t>
      </w:r>
      <w:r>
        <w:rPr>
          <w:rFonts w:ascii="Arial"/>
          <w:sz w:val="20"/>
        </w:rPr>
        <w:t>Act</w:t>
      </w:r>
      <w:r>
        <w:rPr>
          <w:rFonts w:ascii="Arial"/>
          <w:spacing w:val="-17"/>
          <w:sz w:val="20"/>
        </w:rPr>
        <w:t xml:space="preserve"> </w:t>
      </w:r>
      <w:r>
        <w:rPr>
          <w:rFonts w:ascii="Arial"/>
          <w:spacing w:val="-1"/>
          <w:sz w:val="20"/>
        </w:rPr>
        <w:t>1972,</w:t>
      </w:r>
      <w:r>
        <w:rPr>
          <w:rFonts w:ascii="Arial"/>
          <w:spacing w:val="-18"/>
          <w:sz w:val="20"/>
        </w:rPr>
        <w:t xml:space="preserve"> </w:t>
      </w:r>
      <w:r>
        <w:rPr>
          <w:rFonts w:ascii="Arial"/>
          <w:sz w:val="20"/>
        </w:rPr>
        <w:t>s.133]</w:t>
      </w:r>
      <w:r>
        <w:rPr>
          <w:rFonts w:ascii="Arial"/>
          <w:sz w:val="20"/>
        </w:rPr>
        <w:tab/>
      </w:r>
      <w:r>
        <w:rPr>
          <w:rFonts w:ascii="Arial"/>
          <w:b/>
          <w:sz w:val="20"/>
        </w:rPr>
        <w:t>E</w:t>
      </w:r>
    </w:p>
    <w:p w14:paraId="5355A1B0" w14:textId="77777777" w:rsidR="00DD6C53" w:rsidRDefault="00DD6C53" w:rsidP="00DD6C53">
      <w:pPr>
        <w:spacing w:before="2"/>
        <w:rPr>
          <w:rFonts w:ascii="Arial" w:eastAsia="Arial" w:hAnsi="Arial" w:cs="Arial"/>
          <w:b/>
          <w:bCs/>
          <w:sz w:val="18"/>
          <w:szCs w:val="18"/>
        </w:rPr>
      </w:pPr>
    </w:p>
    <w:p w14:paraId="1728C34B" w14:textId="77777777" w:rsidR="00DD6C53" w:rsidRDefault="00DD6C53" w:rsidP="00DD6C53">
      <w:pPr>
        <w:tabs>
          <w:tab w:val="left" w:pos="9487"/>
        </w:tabs>
        <w:ind w:left="120"/>
        <w:rPr>
          <w:rFonts w:ascii="Arial" w:eastAsia="Arial" w:hAnsi="Arial" w:cs="Arial"/>
          <w:sz w:val="20"/>
          <w:szCs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20"/>
          <w:sz w:val="20"/>
        </w:rPr>
        <w:t xml:space="preserve"> </w:t>
      </w:r>
      <w:r>
        <w:rPr>
          <w:rFonts w:ascii="Arial"/>
          <w:spacing w:val="-1"/>
          <w:sz w:val="20"/>
        </w:rPr>
        <w:t>provide</w:t>
      </w:r>
      <w:r>
        <w:rPr>
          <w:rFonts w:ascii="Arial"/>
          <w:spacing w:val="-21"/>
          <w:sz w:val="20"/>
        </w:rPr>
        <w:t xml:space="preserve"> </w:t>
      </w:r>
      <w:r>
        <w:rPr>
          <w:rFonts w:ascii="Arial"/>
          <w:spacing w:val="-1"/>
          <w:sz w:val="20"/>
        </w:rPr>
        <w:t>buildings</w:t>
      </w:r>
      <w:r>
        <w:rPr>
          <w:rFonts w:ascii="Arial"/>
          <w:spacing w:val="-15"/>
          <w:sz w:val="20"/>
        </w:rPr>
        <w:t xml:space="preserve"> </w:t>
      </w:r>
      <w:r>
        <w:rPr>
          <w:rFonts w:ascii="Arial"/>
          <w:spacing w:val="-1"/>
          <w:sz w:val="20"/>
        </w:rPr>
        <w:t>for</w:t>
      </w:r>
      <w:r>
        <w:rPr>
          <w:rFonts w:ascii="Arial"/>
          <w:spacing w:val="-21"/>
          <w:sz w:val="20"/>
        </w:rPr>
        <w:t xml:space="preserve"> </w:t>
      </w:r>
      <w:r>
        <w:rPr>
          <w:rFonts w:ascii="Arial"/>
          <w:spacing w:val="-1"/>
          <w:sz w:val="20"/>
        </w:rPr>
        <w:t>clubs</w:t>
      </w:r>
      <w:r>
        <w:rPr>
          <w:rFonts w:ascii="Arial"/>
          <w:spacing w:val="-18"/>
          <w:sz w:val="20"/>
        </w:rPr>
        <w:t xml:space="preserve"> </w:t>
      </w:r>
      <w:r>
        <w:rPr>
          <w:rFonts w:ascii="Arial"/>
          <w:spacing w:val="-1"/>
          <w:sz w:val="20"/>
        </w:rPr>
        <w:t>having</w:t>
      </w:r>
      <w:r>
        <w:rPr>
          <w:rFonts w:ascii="Arial"/>
          <w:spacing w:val="-22"/>
          <w:sz w:val="20"/>
        </w:rPr>
        <w:t xml:space="preserve"> </w:t>
      </w:r>
      <w:r>
        <w:rPr>
          <w:rFonts w:ascii="Arial"/>
          <w:spacing w:val="-1"/>
          <w:sz w:val="20"/>
        </w:rPr>
        <w:t>athletic,</w:t>
      </w:r>
      <w:r>
        <w:rPr>
          <w:rFonts w:ascii="Arial"/>
          <w:spacing w:val="-21"/>
          <w:sz w:val="20"/>
        </w:rPr>
        <w:t xml:space="preserve"> </w:t>
      </w:r>
      <w:proofErr w:type="gramStart"/>
      <w:r>
        <w:rPr>
          <w:rFonts w:ascii="Arial"/>
          <w:sz w:val="20"/>
        </w:rPr>
        <w:t>social</w:t>
      </w:r>
      <w:proofErr w:type="gramEnd"/>
      <w:r>
        <w:rPr>
          <w:rFonts w:ascii="Arial"/>
          <w:spacing w:val="-19"/>
          <w:sz w:val="20"/>
        </w:rPr>
        <w:t xml:space="preserve"> </w:t>
      </w:r>
      <w:r>
        <w:rPr>
          <w:rFonts w:ascii="Arial"/>
          <w:spacing w:val="-1"/>
          <w:sz w:val="20"/>
        </w:rPr>
        <w:t>or</w:t>
      </w:r>
      <w:r>
        <w:rPr>
          <w:rFonts w:ascii="Arial"/>
          <w:spacing w:val="-18"/>
          <w:sz w:val="20"/>
        </w:rPr>
        <w:t xml:space="preserve"> </w:t>
      </w:r>
      <w:r>
        <w:rPr>
          <w:rFonts w:ascii="Arial"/>
          <w:spacing w:val="-1"/>
          <w:sz w:val="20"/>
        </w:rPr>
        <w:t>educational</w:t>
      </w:r>
      <w:r>
        <w:rPr>
          <w:rFonts w:ascii="Arial"/>
          <w:spacing w:val="-22"/>
          <w:sz w:val="20"/>
        </w:rPr>
        <w:t xml:space="preserve"> </w:t>
      </w:r>
      <w:r>
        <w:rPr>
          <w:rFonts w:ascii="Arial"/>
          <w:spacing w:val="-1"/>
          <w:sz w:val="20"/>
        </w:rPr>
        <w:t>objectives</w:t>
      </w:r>
      <w:r>
        <w:rPr>
          <w:rFonts w:ascii="Arial"/>
          <w:spacing w:val="-1"/>
          <w:sz w:val="20"/>
        </w:rPr>
        <w:tab/>
      </w:r>
      <w:r>
        <w:rPr>
          <w:rFonts w:ascii="Arial"/>
          <w:b/>
          <w:sz w:val="20"/>
        </w:rPr>
        <w:t>F</w:t>
      </w:r>
    </w:p>
    <w:p w14:paraId="11D8CC5F" w14:textId="77777777" w:rsidR="00DD6C53" w:rsidRDefault="00DD6C53" w:rsidP="00DD6C53">
      <w:pPr>
        <w:spacing w:before="3"/>
        <w:ind w:left="120"/>
        <w:rPr>
          <w:rFonts w:ascii="Arial" w:eastAsia="Arial" w:hAnsi="Arial" w:cs="Arial"/>
          <w:sz w:val="20"/>
          <w:szCs w:val="20"/>
        </w:rPr>
      </w:pPr>
      <w:r>
        <w:rPr>
          <w:rFonts w:ascii="Arial"/>
          <w:sz w:val="20"/>
        </w:rPr>
        <w:t>Local</w:t>
      </w:r>
      <w:r>
        <w:rPr>
          <w:rFonts w:ascii="Arial"/>
          <w:spacing w:val="-27"/>
          <w:sz w:val="20"/>
        </w:rPr>
        <w:t xml:space="preserve"> </w:t>
      </w:r>
      <w:r>
        <w:rPr>
          <w:rFonts w:ascii="Arial"/>
          <w:spacing w:val="-1"/>
          <w:sz w:val="20"/>
        </w:rPr>
        <w:t>Government</w:t>
      </w:r>
      <w:r>
        <w:rPr>
          <w:rFonts w:ascii="Arial"/>
          <w:spacing w:val="-25"/>
          <w:sz w:val="20"/>
        </w:rPr>
        <w:t xml:space="preserve"> </w:t>
      </w:r>
      <w:r>
        <w:rPr>
          <w:rFonts w:ascii="Arial"/>
          <w:spacing w:val="-1"/>
          <w:sz w:val="20"/>
        </w:rPr>
        <w:t>(Miscellaneous</w:t>
      </w:r>
      <w:r>
        <w:rPr>
          <w:rFonts w:ascii="Arial"/>
          <w:spacing w:val="-22"/>
          <w:sz w:val="20"/>
        </w:rPr>
        <w:t xml:space="preserve"> </w:t>
      </w:r>
      <w:r>
        <w:rPr>
          <w:rFonts w:ascii="Arial"/>
          <w:spacing w:val="-1"/>
          <w:sz w:val="20"/>
        </w:rPr>
        <w:t>Provisions)</w:t>
      </w:r>
      <w:r>
        <w:rPr>
          <w:rFonts w:ascii="Arial"/>
          <w:spacing w:val="-24"/>
          <w:sz w:val="20"/>
        </w:rPr>
        <w:t xml:space="preserve"> </w:t>
      </w:r>
      <w:r>
        <w:rPr>
          <w:rFonts w:ascii="Arial"/>
          <w:sz w:val="20"/>
        </w:rPr>
        <w:t>Act</w:t>
      </w:r>
      <w:r>
        <w:rPr>
          <w:rFonts w:ascii="Arial"/>
          <w:spacing w:val="-26"/>
          <w:sz w:val="20"/>
        </w:rPr>
        <w:t xml:space="preserve"> </w:t>
      </w:r>
      <w:r>
        <w:rPr>
          <w:rFonts w:ascii="Arial"/>
          <w:spacing w:val="-1"/>
          <w:sz w:val="20"/>
        </w:rPr>
        <w:t>1976</w:t>
      </w:r>
      <w:r>
        <w:rPr>
          <w:rFonts w:ascii="Arial"/>
          <w:spacing w:val="-20"/>
          <w:sz w:val="20"/>
        </w:rPr>
        <w:t xml:space="preserve"> </w:t>
      </w:r>
      <w:r>
        <w:rPr>
          <w:rFonts w:ascii="Arial"/>
          <w:sz w:val="20"/>
        </w:rPr>
        <w:t>s.19</w:t>
      </w:r>
    </w:p>
    <w:p w14:paraId="45250DDC" w14:textId="77777777" w:rsidR="00DD6C53" w:rsidRDefault="00DD6C53" w:rsidP="00DD6C53">
      <w:pPr>
        <w:spacing w:before="15" w:line="460" w:lineRule="atLeast"/>
        <w:ind w:left="120" w:right="87"/>
        <w:rPr>
          <w:rFonts w:ascii="Arial"/>
          <w:b/>
          <w:spacing w:val="51"/>
          <w:w w:val="99"/>
          <w:sz w:val="20"/>
        </w:rPr>
      </w:pPr>
      <w:r>
        <w:rPr>
          <w:rFonts w:ascii="Arial"/>
          <w:spacing w:val="-1"/>
          <w:sz w:val="20"/>
        </w:rPr>
        <w:t>Power</w:t>
      </w:r>
      <w:r>
        <w:rPr>
          <w:rFonts w:ascii="Arial"/>
          <w:spacing w:val="-21"/>
          <w:sz w:val="20"/>
        </w:rPr>
        <w:t xml:space="preserve"> </w:t>
      </w:r>
      <w:r>
        <w:rPr>
          <w:rFonts w:ascii="Arial"/>
          <w:spacing w:val="-1"/>
          <w:sz w:val="20"/>
        </w:rPr>
        <w:t>to</w:t>
      </w:r>
      <w:r>
        <w:rPr>
          <w:rFonts w:ascii="Arial"/>
          <w:spacing w:val="-19"/>
          <w:sz w:val="20"/>
        </w:rPr>
        <w:t xml:space="preserve"> </w:t>
      </w:r>
      <w:r>
        <w:rPr>
          <w:rFonts w:ascii="Arial"/>
          <w:sz w:val="20"/>
        </w:rPr>
        <w:t>provide</w:t>
      </w:r>
      <w:r>
        <w:rPr>
          <w:rFonts w:ascii="Arial"/>
          <w:spacing w:val="-21"/>
          <w:sz w:val="20"/>
        </w:rPr>
        <w:t xml:space="preserve"> </w:t>
      </w:r>
      <w:r>
        <w:rPr>
          <w:rFonts w:ascii="Arial"/>
          <w:sz w:val="20"/>
        </w:rPr>
        <w:t>a</w:t>
      </w:r>
      <w:r>
        <w:rPr>
          <w:rFonts w:ascii="Arial"/>
          <w:spacing w:val="-19"/>
          <w:sz w:val="20"/>
        </w:rPr>
        <w:t xml:space="preserve"> </w:t>
      </w:r>
      <w:r>
        <w:rPr>
          <w:rFonts w:ascii="Arial"/>
          <w:sz w:val="20"/>
        </w:rPr>
        <w:t>range</w:t>
      </w:r>
      <w:r>
        <w:rPr>
          <w:rFonts w:ascii="Arial"/>
          <w:spacing w:val="-15"/>
          <w:sz w:val="20"/>
        </w:rPr>
        <w:t xml:space="preserve"> </w:t>
      </w:r>
      <w:r>
        <w:rPr>
          <w:rFonts w:ascii="Arial"/>
          <w:spacing w:val="-1"/>
          <w:sz w:val="20"/>
        </w:rPr>
        <w:t>of</w:t>
      </w:r>
      <w:r>
        <w:rPr>
          <w:rFonts w:ascii="Arial"/>
          <w:spacing w:val="-15"/>
          <w:sz w:val="20"/>
        </w:rPr>
        <w:t xml:space="preserve"> </w:t>
      </w:r>
      <w:r>
        <w:rPr>
          <w:rFonts w:ascii="Arial"/>
          <w:spacing w:val="-1"/>
          <w:sz w:val="20"/>
        </w:rPr>
        <w:t>recreational</w:t>
      </w:r>
      <w:r>
        <w:rPr>
          <w:rFonts w:ascii="Arial"/>
          <w:spacing w:val="-21"/>
          <w:sz w:val="20"/>
        </w:rPr>
        <w:t xml:space="preserve"> </w:t>
      </w:r>
      <w:r>
        <w:rPr>
          <w:rFonts w:ascii="Arial"/>
          <w:sz w:val="20"/>
        </w:rPr>
        <w:t>facilities</w:t>
      </w:r>
      <w:r>
        <w:rPr>
          <w:rFonts w:ascii="Arial"/>
          <w:spacing w:val="-17"/>
          <w:sz w:val="20"/>
        </w:rPr>
        <w:t xml:space="preserve"> </w:t>
      </w:r>
      <w:r>
        <w:rPr>
          <w:rFonts w:ascii="Arial"/>
          <w:sz w:val="20"/>
        </w:rPr>
        <w:t>[Local</w:t>
      </w:r>
      <w:r>
        <w:rPr>
          <w:rFonts w:ascii="Arial"/>
          <w:spacing w:val="-19"/>
          <w:sz w:val="20"/>
        </w:rPr>
        <w:t xml:space="preserve"> </w:t>
      </w:r>
      <w:r>
        <w:rPr>
          <w:rFonts w:ascii="Arial"/>
          <w:spacing w:val="-1"/>
          <w:sz w:val="20"/>
        </w:rPr>
        <w:t>Government</w:t>
      </w:r>
      <w:r>
        <w:rPr>
          <w:rFonts w:ascii="Arial"/>
          <w:spacing w:val="-18"/>
          <w:sz w:val="20"/>
        </w:rPr>
        <w:t xml:space="preserve"> </w:t>
      </w:r>
      <w:r>
        <w:rPr>
          <w:rFonts w:ascii="Arial"/>
          <w:spacing w:val="-1"/>
          <w:sz w:val="20"/>
        </w:rPr>
        <w:t>(Misc</w:t>
      </w:r>
      <w:r>
        <w:rPr>
          <w:rFonts w:ascii="Arial"/>
          <w:spacing w:val="-17"/>
          <w:sz w:val="20"/>
        </w:rPr>
        <w:t xml:space="preserve"> </w:t>
      </w:r>
      <w:r>
        <w:rPr>
          <w:rFonts w:ascii="Arial"/>
          <w:spacing w:val="-1"/>
          <w:sz w:val="20"/>
        </w:rPr>
        <w:t>Provisions)</w:t>
      </w:r>
      <w:r>
        <w:rPr>
          <w:rFonts w:ascii="Arial"/>
          <w:spacing w:val="-17"/>
          <w:sz w:val="20"/>
        </w:rPr>
        <w:t xml:space="preserve"> </w:t>
      </w:r>
      <w:r>
        <w:rPr>
          <w:rFonts w:ascii="Arial"/>
          <w:sz w:val="20"/>
        </w:rPr>
        <w:t>Act</w:t>
      </w:r>
      <w:r>
        <w:rPr>
          <w:rFonts w:ascii="Arial"/>
          <w:spacing w:val="-21"/>
          <w:sz w:val="20"/>
        </w:rPr>
        <w:t xml:space="preserve"> </w:t>
      </w:r>
      <w:r>
        <w:rPr>
          <w:rFonts w:ascii="Arial"/>
          <w:sz w:val="20"/>
        </w:rPr>
        <w:t>1975</w:t>
      </w:r>
      <w:r>
        <w:rPr>
          <w:rFonts w:ascii="Arial"/>
          <w:spacing w:val="-22"/>
          <w:sz w:val="20"/>
        </w:rPr>
        <w:t xml:space="preserve"> </w:t>
      </w:r>
      <w:r>
        <w:rPr>
          <w:rFonts w:ascii="Arial"/>
          <w:sz w:val="20"/>
        </w:rPr>
        <w:t>s19</w:t>
      </w:r>
      <w:r>
        <w:rPr>
          <w:rFonts w:ascii="Arial"/>
          <w:sz w:val="20"/>
        </w:rPr>
        <w:tab/>
        <w:t xml:space="preserve"> </w:t>
      </w:r>
      <w:r>
        <w:rPr>
          <w:rFonts w:ascii="Arial"/>
          <w:b/>
          <w:sz w:val="20"/>
        </w:rPr>
        <w:t>G</w:t>
      </w:r>
      <w:r>
        <w:rPr>
          <w:rFonts w:ascii="Arial"/>
          <w:b/>
          <w:spacing w:val="51"/>
          <w:w w:val="99"/>
          <w:sz w:val="20"/>
        </w:rPr>
        <w:t xml:space="preserve"> </w:t>
      </w:r>
    </w:p>
    <w:p w14:paraId="39919759" w14:textId="77777777" w:rsidR="00DD6C53" w:rsidRDefault="00DD6C53" w:rsidP="00DD6C53">
      <w:pPr>
        <w:spacing w:before="15" w:line="460" w:lineRule="atLeast"/>
        <w:ind w:left="120" w:right="87"/>
        <w:rPr>
          <w:rFonts w:ascii="Arial" w:eastAsia="Arial" w:hAnsi="Arial" w:cs="Arial"/>
          <w:sz w:val="20"/>
          <w:szCs w:val="20"/>
        </w:rPr>
      </w:pPr>
      <w:r>
        <w:rPr>
          <w:rFonts w:ascii="Arial"/>
          <w:b/>
          <w:spacing w:val="-1"/>
          <w:w w:val="95"/>
          <w:sz w:val="20"/>
        </w:rPr>
        <w:t>General</w:t>
      </w:r>
      <w:r>
        <w:rPr>
          <w:rFonts w:ascii="Arial"/>
          <w:b/>
          <w:spacing w:val="28"/>
          <w:w w:val="95"/>
          <w:sz w:val="20"/>
        </w:rPr>
        <w:t xml:space="preserve"> </w:t>
      </w:r>
      <w:r>
        <w:rPr>
          <w:rFonts w:ascii="Arial"/>
          <w:b/>
          <w:spacing w:val="-1"/>
          <w:w w:val="95"/>
          <w:sz w:val="20"/>
        </w:rPr>
        <w:t>Administration/Running</w:t>
      </w:r>
      <w:r>
        <w:rPr>
          <w:rFonts w:ascii="Arial"/>
          <w:b/>
          <w:spacing w:val="51"/>
          <w:w w:val="95"/>
          <w:sz w:val="20"/>
        </w:rPr>
        <w:t xml:space="preserve"> </w:t>
      </w:r>
      <w:r>
        <w:rPr>
          <w:rFonts w:ascii="Arial"/>
          <w:b/>
          <w:spacing w:val="-1"/>
          <w:w w:val="95"/>
          <w:sz w:val="20"/>
        </w:rPr>
        <w:t>Costs</w:t>
      </w:r>
    </w:p>
    <w:p w14:paraId="216816CA" w14:textId="77777777" w:rsidR="00DD6C53" w:rsidRDefault="00DD6C53" w:rsidP="00DD6C53">
      <w:pPr>
        <w:spacing w:line="225" w:lineRule="exact"/>
        <w:ind w:left="120"/>
        <w:rPr>
          <w:rFonts w:ascii="Arial" w:eastAsia="Arial" w:hAnsi="Arial" w:cs="Arial"/>
          <w:sz w:val="20"/>
          <w:szCs w:val="20"/>
        </w:rPr>
      </w:pPr>
      <w:r>
        <w:rPr>
          <w:rFonts w:ascii="Arial" w:eastAsia="Arial" w:hAnsi="Arial" w:cs="Arial"/>
          <w:spacing w:val="-1"/>
          <w:sz w:val="20"/>
          <w:szCs w:val="20"/>
        </w:rPr>
        <w:t>Subsidiary</w:t>
      </w:r>
      <w:r>
        <w:rPr>
          <w:rFonts w:ascii="Arial" w:eastAsia="Arial" w:hAnsi="Arial" w:cs="Arial"/>
          <w:spacing w:val="-14"/>
          <w:sz w:val="20"/>
          <w:szCs w:val="20"/>
        </w:rPr>
        <w:t xml:space="preserve"> </w:t>
      </w:r>
      <w:r>
        <w:rPr>
          <w:rFonts w:ascii="Arial" w:eastAsia="Arial" w:hAnsi="Arial" w:cs="Arial"/>
          <w:spacing w:val="-1"/>
          <w:sz w:val="20"/>
          <w:szCs w:val="20"/>
        </w:rPr>
        <w:t>powers</w:t>
      </w:r>
      <w:r>
        <w:rPr>
          <w:rFonts w:ascii="Arial" w:eastAsia="Arial" w:hAnsi="Arial" w:cs="Arial"/>
          <w:spacing w:val="-14"/>
          <w:sz w:val="20"/>
          <w:szCs w:val="20"/>
        </w:rPr>
        <w:t xml:space="preserve"> </w:t>
      </w:r>
      <w:r>
        <w:rPr>
          <w:rFonts w:ascii="Arial" w:eastAsia="Arial" w:hAnsi="Arial" w:cs="Arial"/>
          <w:spacing w:val="-1"/>
          <w:sz w:val="20"/>
          <w:szCs w:val="20"/>
        </w:rPr>
        <w:t>of</w:t>
      </w:r>
      <w:r>
        <w:rPr>
          <w:rFonts w:ascii="Arial" w:eastAsia="Arial" w:hAnsi="Arial" w:cs="Arial"/>
          <w:spacing w:val="-15"/>
          <w:sz w:val="20"/>
          <w:szCs w:val="20"/>
        </w:rPr>
        <w:t xml:space="preserve"> </w:t>
      </w:r>
      <w:r>
        <w:rPr>
          <w:rFonts w:ascii="Arial" w:eastAsia="Arial" w:hAnsi="Arial" w:cs="Arial"/>
          <w:spacing w:val="-1"/>
          <w:sz w:val="20"/>
          <w:szCs w:val="20"/>
        </w:rPr>
        <w:t>local</w:t>
      </w:r>
      <w:r>
        <w:rPr>
          <w:rFonts w:ascii="Arial" w:eastAsia="Arial" w:hAnsi="Arial" w:cs="Arial"/>
          <w:spacing w:val="-13"/>
          <w:sz w:val="20"/>
          <w:szCs w:val="20"/>
        </w:rPr>
        <w:t xml:space="preserve"> </w:t>
      </w:r>
      <w:r>
        <w:rPr>
          <w:rFonts w:ascii="Arial" w:eastAsia="Arial" w:hAnsi="Arial" w:cs="Arial"/>
          <w:spacing w:val="-1"/>
          <w:sz w:val="20"/>
          <w:szCs w:val="20"/>
        </w:rPr>
        <w:t>authorities</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pacing w:val="-1"/>
          <w:sz w:val="20"/>
          <w:szCs w:val="20"/>
        </w:rPr>
        <w:t>to</w:t>
      </w:r>
      <w:r>
        <w:rPr>
          <w:rFonts w:ascii="Arial" w:eastAsia="Arial" w:hAnsi="Arial" w:cs="Arial"/>
          <w:spacing w:val="-16"/>
          <w:sz w:val="20"/>
          <w:szCs w:val="20"/>
        </w:rPr>
        <w:t xml:space="preserve"> </w:t>
      </w:r>
      <w:r>
        <w:rPr>
          <w:rFonts w:ascii="Arial" w:eastAsia="Arial" w:hAnsi="Arial" w:cs="Arial"/>
          <w:spacing w:val="-1"/>
          <w:sz w:val="20"/>
          <w:szCs w:val="20"/>
        </w:rPr>
        <w:t>facilitate,</w:t>
      </w:r>
      <w:r>
        <w:rPr>
          <w:rFonts w:ascii="Arial" w:eastAsia="Arial" w:hAnsi="Arial" w:cs="Arial"/>
          <w:spacing w:val="-15"/>
          <w:sz w:val="20"/>
          <w:szCs w:val="20"/>
        </w:rPr>
        <w:t xml:space="preserve"> </w:t>
      </w:r>
      <w:r>
        <w:rPr>
          <w:rFonts w:ascii="Arial" w:eastAsia="Arial" w:hAnsi="Arial" w:cs="Arial"/>
          <w:spacing w:val="-2"/>
          <w:sz w:val="20"/>
          <w:szCs w:val="20"/>
        </w:rPr>
        <w:t>or</w:t>
      </w:r>
      <w:r>
        <w:rPr>
          <w:rFonts w:ascii="Arial" w:eastAsia="Arial" w:hAnsi="Arial" w:cs="Arial"/>
          <w:spacing w:val="-16"/>
          <w:sz w:val="20"/>
          <w:szCs w:val="20"/>
        </w:rPr>
        <w:t xml:space="preserve"> </w:t>
      </w:r>
      <w:r>
        <w:rPr>
          <w:rFonts w:ascii="Arial" w:eastAsia="Arial" w:hAnsi="Arial" w:cs="Arial"/>
          <w:sz w:val="20"/>
          <w:szCs w:val="20"/>
        </w:rPr>
        <w:t>conducive</w:t>
      </w:r>
      <w:r>
        <w:rPr>
          <w:rFonts w:ascii="Arial" w:eastAsia="Arial" w:hAnsi="Arial" w:cs="Arial"/>
          <w:spacing w:val="-15"/>
          <w:sz w:val="20"/>
          <w:szCs w:val="20"/>
        </w:rPr>
        <w:t xml:space="preserve"> </w:t>
      </w:r>
      <w:r>
        <w:rPr>
          <w:rFonts w:ascii="Arial" w:eastAsia="Arial" w:hAnsi="Arial" w:cs="Arial"/>
          <w:spacing w:val="1"/>
          <w:sz w:val="20"/>
          <w:szCs w:val="20"/>
        </w:rPr>
        <w:t>or</w:t>
      </w:r>
      <w:r>
        <w:rPr>
          <w:rFonts w:ascii="Arial" w:eastAsia="Arial" w:hAnsi="Arial" w:cs="Arial"/>
          <w:spacing w:val="-16"/>
          <w:sz w:val="20"/>
          <w:szCs w:val="20"/>
        </w:rPr>
        <w:t xml:space="preserve"> </w:t>
      </w:r>
      <w:r>
        <w:rPr>
          <w:rFonts w:ascii="Arial" w:eastAsia="Arial" w:hAnsi="Arial" w:cs="Arial"/>
          <w:spacing w:val="-1"/>
          <w:sz w:val="20"/>
          <w:szCs w:val="20"/>
        </w:rPr>
        <w:t>incidental</w:t>
      </w:r>
      <w:r>
        <w:rPr>
          <w:rFonts w:ascii="Arial" w:eastAsia="Arial" w:hAnsi="Arial" w:cs="Arial"/>
          <w:spacing w:val="-18"/>
          <w:sz w:val="20"/>
          <w:szCs w:val="20"/>
        </w:rPr>
        <w:t xml:space="preserve"> </w:t>
      </w:r>
      <w:r>
        <w:rPr>
          <w:rFonts w:ascii="Arial" w:eastAsia="Arial" w:hAnsi="Arial" w:cs="Arial"/>
          <w:spacing w:val="-1"/>
          <w:sz w:val="20"/>
          <w:szCs w:val="20"/>
        </w:rPr>
        <w:t>to,</w:t>
      </w:r>
      <w:r>
        <w:rPr>
          <w:rFonts w:ascii="Arial" w:eastAsia="Arial" w:hAnsi="Arial" w:cs="Arial"/>
          <w:spacing w:val="-15"/>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discharge</w:t>
      </w:r>
      <w:r>
        <w:rPr>
          <w:rFonts w:ascii="Arial" w:eastAsia="Arial" w:hAnsi="Arial" w:cs="Arial"/>
          <w:spacing w:val="-12"/>
          <w:sz w:val="20"/>
          <w:szCs w:val="20"/>
        </w:rPr>
        <w:t xml:space="preserve"> </w:t>
      </w:r>
      <w:r>
        <w:rPr>
          <w:rFonts w:ascii="Arial" w:eastAsia="Arial" w:hAnsi="Arial" w:cs="Arial"/>
          <w:spacing w:val="-1"/>
          <w:sz w:val="20"/>
          <w:szCs w:val="20"/>
        </w:rPr>
        <w:t>of</w:t>
      </w:r>
      <w:r>
        <w:rPr>
          <w:rFonts w:ascii="Arial" w:eastAsia="Arial" w:hAnsi="Arial" w:cs="Arial"/>
          <w:spacing w:val="-17"/>
          <w:sz w:val="20"/>
          <w:szCs w:val="20"/>
        </w:rPr>
        <w:t xml:space="preserve"> </w:t>
      </w:r>
      <w:r>
        <w:rPr>
          <w:rFonts w:ascii="Arial" w:eastAsia="Arial" w:hAnsi="Arial" w:cs="Arial"/>
          <w:spacing w:val="-1"/>
          <w:sz w:val="20"/>
          <w:szCs w:val="20"/>
        </w:rPr>
        <w:t>functions</w:t>
      </w:r>
      <w:r>
        <w:rPr>
          <w:rFonts w:ascii="Arial" w:eastAsia="Arial" w:hAnsi="Arial" w:cs="Arial"/>
          <w:spacing w:val="-1"/>
          <w:sz w:val="20"/>
          <w:szCs w:val="20"/>
        </w:rPr>
        <w:tab/>
        <w:t xml:space="preserve"> </w:t>
      </w:r>
      <w:r>
        <w:rPr>
          <w:rFonts w:ascii="Arial" w:eastAsia="Arial" w:hAnsi="Arial" w:cs="Arial"/>
          <w:b/>
          <w:bCs/>
          <w:sz w:val="20"/>
          <w:szCs w:val="20"/>
        </w:rPr>
        <w:t>H</w:t>
      </w:r>
    </w:p>
    <w:p w14:paraId="313EF49D" w14:textId="77777777" w:rsidR="00DD6C53" w:rsidRDefault="00DD6C53" w:rsidP="00DD6C53">
      <w:pPr>
        <w:spacing w:line="229" w:lineRule="exact"/>
        <w:ind w:left="110"/>
        <w:rPr>
          <w:rFonts w:ascii="Arial" w:eastAsia="Arial" w:hAnsi="Arial" w:cs="Arial"/>
          <w:sz w:val="20"/>
          <w:szCs w:val="20"/>
        </w:rPr>
      </w:pPr>
      <w:r>
        <w:rPr>
          <w:rFonts w:ascii="Arial"/>
          <w:sz w:val="20"/>
        </w:rPr>
        <w:t>LGA</w:t>
      </w:r>
      <w:r>
        <w:rPr>
          <w:rFonts w:ascii="Arial"/>
          <w:spacing w:val="-23"/>
          <w:sz w:val="20"/>
        </w:rPr>
        <w:t xml:space="preserve"> </w:t>
      </w:r>
      <w:r>
        <w:rPr>
          <w:rFonts w:ascii="Arial"/>
          <w:sz w:val="20"/>
        </w:rPr>
        <w:t>1972</w:t>
      </w:r>
      <w:r>
        <w:rPr>
          <w:rFonts w:ascii="Arial"/>
          <w:spacing w:val="-19"/>
          <w:sz w:val="20"/>
        </w:rPr>
        <w:t xml:space="preserve"> </w:t>
      </w:r>
      <w:r>
        <w:rPr>
          <w:rFonts w:ascii="Arial"/>
          <w:sz w:val="20"/>
        </w:rPr>
        <w:t>s111</w:t>
      </w:r>
    </w:p>
    <w:p w14:paraId="573AEB79" w14:textId="77777777" w:rsidR="00DD6C53" w:rsidRDefault="00DD6C53" w:rsidP="00DD6C53">
      <w:pPr>
        <w:spacing w:before="6"/>
        <w:rPr>
          <w:rFonts w:ascii="Arial" w:eastAsia="Arial" w:hAnsi="Arial" w:cs="Arial"/>
          <w:sz w:val="20"/>
          <w:szCs w:val="20"/>
        </w:rPr>
      </w:pPr>
    </w:p>
    <w:p w14:paraId="0A6862E4" w14:textId="77777777" w:rsidR="00DD6C53" w:rsidRDefault="00DD6C53" w:rsidP="00DD6C53">
      <w:pPr>
        <w:tabs>
          <w:tab w:val="left" w:pos="9487"/>
        </w:tabs>
        <w:ind w:left="120"/>
        <w:rPr>
          <w:rFonts w:ascii="Arial" w:eastAsia="Arial" w:hAnsi="Arial" w:cs="Arial"/>
          <w:sz w:val="20"/>
          <w:szCs w:val="20"/>
        </w:rPr>
      </w:pPr>
      <w:r>
        <w:rPr>
          <w:rFonts w:ascii="Arial" w:eastAsia="Arial" w:hAnsi="Arial" w:cs="Arial"/>
          <w:color w:val="2A1200"/>
          <w:spacing w:val="-1"/>
          <w:sz w:val="20"/>
          <w:szCs w:val="20"/>
        </w:rPr>
        <w:t>Parish</w:t>
      </w:r>
      <w:r>
        <w:rPr>
          <w:rFonts w:ascii="Arial" w:eastAsia="Arial" w:hAnsi="Arial" w:cs="Arial"/>
          <w:color w:val="2A1200"/>
          <w:spacing w:val="-19"/>
          <w:sz w:val="20"/>
          <w:szCs w:val="20"/>
        </w:rPr>
        <w:t xml:space="preserve"> </w:t>
      </w:r>
      <w:r>
        <w:rPr>
          <w:rFonts w:ascii="Arial" w:eastAsia="Arial" w:hAnsi="Arial" w:cs="Arial"/>
          <w:color w:val="2A1200"/>
          <w:spacing w:val="-1"/>
          <w:sz w:val="20"/>
          <w:szCs w:val="20"/>
        </w:rPr>
        <w:t>Hall</w:t>
      </w:r>
      <w:r>
        <w:rPr>
          <w:rFonts w:ascii="Arial" w:eastAsia="Arial" w:hAnsi="Arial" w:cs="Arial"/>
          <w:color w:val="2A1200"/>
          <w:spacing w:val="-18"/>
          <w:sz w:val="20"/>
          <w:szCs w:val="20"/>
        </w:rPr>
        <w:t xml:space="preserve"> </w:t>
      </w:r>
      <w:r>
        <w:rPr>
          <w:rFonts w:ascii="Arial" w:eastAsia="Arial" w:hAnsi="Arial" w:cs="Arial"/>
          <w:color w:val="2A1200"/>
          <w:sz w:val="20"/>
          <w:szCs w:val="20"/>
        </w:rPr>
        <w:t>–</w:t>
      </w:r>
      <w:r>
        <w:rPr>
          <w:rFonts w:ascii="Arial" w:eastAsia="Arial" w:hAnsi="Arial" w:cs="Arial"/>
          <w:color w:val="2A1200"/>
          <w:spacing w:val="-19"/>
          <w:sz w:val="20"/>
          <w:szCs w:val="20"/>
        </w:rPr>
        <w:t xml:space="preserve"> </w:t>
      </w:r>
      <w:r>
        <w:rPr>
          <w:rFonts w:ascii="Arial" w:eastAsia="Arial" w:hAnsi="Arial" w:cs="Arial"/>
          <w:color w:val="2A1200"/>
          <w:spacing w:val="-1"/>
          <w:sz w:val="20"/>
          <w:szCs w:val="20"/>
        </w:rPr>
        <w:t>public</w:t>
      </w:r>
      <w:r>
        <w:rPr>
          <w:rFonts w:ascii="Arial" w:eastAsia="Arial" w:hAnsi="Arial" w:cs="Arial"/>
          <w:color w:val="2A1200"/>
          <w:spacing w:val="-15"/>
          <w:sz w:val="20"/>
          <w:szCs w:val="20"/>
        </w:rPr>
        <w:t xml:space="preserve"> </w:t>
      </w:r>
      <w:r>
        <w:rPr>
          <w:rFonts w:ascii="Arial" w:eastAsia="Arial" w:hAnsi="Arial" w:cs="Arial"/>
          <w:color w:val="2A1200"/>
          <w:sz w:val="20"/>
          <w:szCs w:val="20"/>
        </w:rPr>
        <w:t>meetings</w:t>
      </w:r>
      <w:r>
        <w:rPr>
          <w:rFonts w:ascii="Arial" w:eastAsia="Arial" w:hAnsi="Arial" w:cs="Arial"/>
          <w:color w:val="2A1200"/>
          <w:sz w:val="20"/>
          <w:szCs w:val="20"/>
        </w:rPr>
        <w:tab/>
      </w:r>
      <w:r>
        <w:rPr>
          <w:rFonts w:ascii="Arial" w:eastAsia="Arial" w:hAnsi="Arial" w:cs="Arial"/>
          <w:b/>
          <w:bCs/>
          <w:color w:val="2A1200"/>
          <w:sz w:val="20"/>
          <w:szCs w:val="20"/>
        </w:rPr>
        <w:t>K</w:t>
      </w:r>
    </w:p>
    <w:p w14:paraId="61A687D0" w14:textId="77777777" w:rsidR="00DD6C53" w:rsidRDefault="00DD6C53" w:rsidP="00DD6C53">
      <w:pPr>
        <w:widowControl w:val="0"/>
        <w:numPr>
          <w:ilvl w:val="0"/>
          <w:numId w:val="17"/>
        </w:numPr>
        <w:tabs>
          <w:tab w:val="left" w:pos="481"/>
        </w:tabs>
        <w:spacing w:before="6" w:line="230" w:lineRule="exact"/>
        <w:ind w:right="608"/>
        <w:rPr>
          <w:rFonts w:ascii="Arial" w:eastAsia="Arial" w:hAnsi="Arial" w:cs="Arial"/>
          <w:sz w:val="20"/>
          <w:szCs w:val="20"/>
        </w:rPr>
      </w:pPr>
      <w:r>
        <w:rPr>
          <w:rFonts w:ascii="Arial" w:eastAsia="Arial" w:hAnsi="Arial" w:cs="Arial"/>
          <w:color w:val="2A1200"/>
          <w:sz w:val="20"/>
          <w:szCs w:val="20"/>
        </w:rPr>
        <w:t>LGA</w:t>
      </w:r>
      <w:r>
        <w:rPr>
          <w:rFonts w:ascii="Arial" w:eastAsia="Arial" w:hAnsi="Arial" w:cs="Arial"/>
          <w:color w:val="2A1200"/>
          <w:spacing w:val="-9"/>
          <w:sz w:val="20"/>
          <w:szCs w:val="20"/>
        </w:rPr>
        <w:t xml:space="preserve"> </w:t>
      </w:r>
      <w:r>
        <w:rPr>
          <w:rFonts w:ascii="Arial" w:eastAsia="Arial" w:hAnsi="Arial" w:cs="Arial"/>
          <w:color w:val="2A1200"/>
          <w:sz w:val="20"/>
          <w:szCs w:val="20"/>
        </w:rPr>
        <w:t>1972</w:t>
      </w:r>
      <w:r>
        <w:rPr>
          <w:rFonts w:ascii="Arial" w:eastAsia="Arial" w:hAnsi="Arial" w:cs="Arial"/>
          <w:color w:val="2A1200"/>
          <w:spacing w:val="-10"/>
          <w:sz w:val="20"/>
          <w:szCs w:val="20"/>
        </w:rPr>
        <w:t xml:space="preserve"> </w:t>
      </w:r>
      <w:r>
        <w:rPr>
          <w:rFonts w:ascii="Arial" w:eastAsia="Arial" w:hAnsi="Arial" w:cs="Arial"/>
          <w:color w:val="2A1200"/>
          <w:sz w:val="20"/>
          <w:szCs w:val="20"/>
        </w:rPr>
        <w:t>s</w:t>
      </w:r>
      <w:r>
        <w:rPr>
          <w:rFonts w:ascii="Arial" w:eastAsia="Arial" w:hAnsi="Arial" w:cs="Arial"/>
          <w:color w:val="2A1200"/>
          <w:spacing w:val="-9"/>
          <w:sz w:val="20"/>
          <w:szCs w:val="20"/>
        </w:rPr>
        <w:t xml:space="preserve"> </w:t>
      </w:r>
      <w:r>
        <w:rPr>
          <w:rFonts w:ascii="Arial" w:eastAsia="Arial" w:hAnsi="Arial" w:cs="Arial"/>
          <w:color w:val="2A1200"/>
          <w:sz w:val="20"/>
          <w:szCs w:val="20"/>
        </w:rPr>
        <w:t>142</w:t>
      </w:r>
      <w:r>
        <w:rPr>
          <w:rFonts w:ascii="Arial" w:eastAsia="Arial" w:hAnsi="Arial" w:cs="Arial"/>
          <w:color w:val="2A1200"/>
          <w:spacing w:val="-10"/>
          <w:sz w:val="20"/>
          <w:szCs w:val="20"/>
        </w:rPr>
        <w:t xml:space="preserve"> </w:t>
      </w:r>
      <w:proofErr w:type="gramStart"/>
      <w:r>
        <w:rPr>
          <w:rFonts w:ascii="Arial" w:eastAsia="Arial" w:hAnsi="Arial" w:cs="Arial"/>
          <w:color w:val="2A1200"/>
          <w:sz w:val="20"/>
          <w:szCs w:val="20"/>
        </w:rPr>
        <w:t>“</w:t>
      </w:r>
      <w:r>
        <w:rPr>
          <w:rFonts w:ascii="Arial" w:eastAsia="Arial" w:hAnsi="Arial" w:cs="Arial"/>
          <w:color w:val="2A1200"/>
          <w:spacing w:val="-10"/>
          <w:sz w:val="20"/>
          <w:szCs w:val="20"/>
        </w:rPr>
        <w:t xml:space="preserve"> </w:t>
      </w:r>
      <w:r>
        <w:rPr>
          <w:rFonts w:ascii="Arial" w:eastAsia="Arial" w:hAnsi="Arial" w:cs="Arial"/>
          <w:color w:val="2A1200"/>
          <w:sz w:val="20"/>
          <w:szCs w:val="20"/>
        </w:rPr>
        <w:t>arrange</w:t>
      </w:r>
      <w:proofErr w:type="gramEnd"/>
      <w:r>
        <w:rPr>
          <w:rFonts w:ascii="Arial" w:eastAsia="Arial" w:hAnsi="Arial" w:cs="Arial"/>
          <w:color w:val="2A1200"/>
          <w:spacing w:val="-9"/>
          <w:sz w:val="20"/>
          <w:szCs w:val="20"/>
        </w:rPr>
        <w:t xml:space="preserve"> </w:t>
      </w:r>
      <w:r>
        <w:rPr>
          <w:rFonts w:ascii="Arial" w:eastAsia="Arial" w:hAnsi="Arial" w:cs="Arial"/>
          <w:color w:val="2A1200"/>
          <w:sz w:val="20"/>
          <w:szCs w:val="20"/>
        </w:rPr>
        <w:t>for</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the</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delivery</w:t>
      </w:r>
      <w:r>
        <w:rPr>
          <w:rFonts w:ascii="Arial" w:eastAsia="Arial" w:hAnsi="Arial" w:cs="Arial"/>
          <w:color w:val="2A1200"/>
          <w:spacing w:val="-7"/>
          <w:sz w:val="20"/>
          <w:szCs w:val="20"/>
        </w:rPr>
        <w:t xml:space="preserve"> </w:t>
      </w:r>
      <w:r>
        <w:rPr>
          <w:rFonts w:ascii="Arial" w:eastAsia="Arial" w:hAnsi="Arial" w:cs="Arial"/>
          <w:color w:val="2A1200"/>
          <w:spacing w:val="-2"/>
          <w:sz w:val="20"/>
          <w:szCs w:val="20"/>
        </w:rPr>
        <w:t>of</w:t>
      </w:r>
      <w:r>
        <w:rPr>
          <w:rFonts w:ascii="Arial" w:eastAsia="Arial" w:hAnsi="Arial" w:cs="Arial"/>
          <w:color w:val="2A1200"/>
          <w:spacing w:val="-12"/>
          <w:sz w:val="20"/>
          <w:szCs w:val="20"/>
        </w:rPr>
        <w:t xml:space="preserve"> </w:t>
      </w:r>
      <w:r>
        <w:rPr>
          <w:rFonts w:ascii="Arial" w:eastAsia="Arial" w:hAnsi="Arial" w:cs="Arial"/>
          <w:color w:val="2A1200"/>
          <w:spacing w:val="-1"/>
          <w:sz w:val="20"/>
          <w:szCs w:val="20"/>
        </w:rPr>
        <w:t>lectures</w:t>
      </w:r>
      <w:r>
        <w:rPr>
          <w:rFonts w:ascii="Arial" w:eastAsia="Arial" w:hAnsi="Arial" w:cs="Arial"/>
          <w:color w:val="2A1200"/>
          <w:spacing w:val="-9"/>
          <w:sz w:val="20"/>
          <w:szCs w:val="20"/>
        </w:rPr>
        <w:t xml:space="preserve"> </w:t>
      </w:r>
      <w:r>
        <w:rPr>
          <w:rFonts w:ascii="Arial" w:eastAsia="Arial" w:hAnsi="Arial" w:cs="Arial"/>
          <w:color w:val="2A1200"/>
          <w:spacing w:val="-1"/>
          <w:sz w:val="20"/>
          <w:szCs w:val="20"/>
        </w:rPr>
        <w:t>and</w:t>
      </w:r>
      <w:r>
        <w:rPr>
          <w:rFonts w:ascii="Arial" w:eastAsia="Arial" w:hAnsi="Arial" w:cs="Arial"/>
          <w:color w:val="2A1200"/>
          <w:spacing w:val="-13"/>
          <w:sz w:val="20"/>
          <w:szCs w:val="20"/>
        </w:rPr>
        <w:t xml:space="preserve"> </w:t>
      </w:r>
      <w:r>
        <w:rPr>
          <w:rFonts w:ascii="Arial" w:eastAsia="Arial" w:hAnsi="Arial" w:cs="Arial"/>
          <w:color w:val="2A1200"/>
          <w:sz w:val="20"/>
          <w:szCs w:val="20"/>
        </w:rPr>
        <w:t>addresses</w:t>
      </w:r>
      <w:r>
        <w:rPr>
          <w:rFonts w:ascii="Arial" w:eastAsia="Arial" w:hAnsi="Arial" w:cs="Arial"/>
          <w:color w:val="2A1200"/>
          <w:spacing w:val="-7"/>
          <w:sz w:val="20"/>
          <w:szCs w:val="20"/>
        </w:rPr>
        <w:t xml:space="preserve"> </w:t>
      </w:r>
      <w:r>
        <w:rPr>
          <w:rFonts w:ascii="Arial" w:eastAsia="Arial" w:hAnsi="Arial" w:cs="Arial"/>
          <w:color w:val="2A1200"/>
          <w:spacing w:val="-1"/>
          <w:sz w:val="20"/>
          <w:szCs w:val="20"/>
        </w:rPr>
        <w:t>and</w:t>
      </w:r>
      <w:r>
        <w:rPr>
          <w:rFonts w:ascii="Arial" w:eastAsia="Arial" w:hAnsi="Arial" w:cs="Arial"/>
          <w:color w:val="2A1200"/>
          <w:spacing w:val="-12"/>
          <w:sz w:val="20"/>
          <w:szCs w:val="20"/>
        </w:rPr>
        <w:t xml:space="preserve"> </w:t>
      </w:r>
      <w:r>
        <w:rPr>
          <w:rFonts w:ascii="Arial" w:eastAsia="Arial" w:hAnsi="Arial" w:cs="Arial"/>
          <w:color w:val="2A1200"/>
          <w:spacing w:val="-1"/>
          <w:sz w:val="20"/>
          <w:szCs w:val="20"/>
        </w:rPr>
        <w:t>the</w:t>
      </w:r>
      <w:r>
        <w:rPr>
          <w:rFonts w:ascii="Arial" w:eastAsia="Arial" w:hAnsi="Arial" w:cs="Arial"/>
          <w:color w:val="2A1200"/>
          <w:spacing w:val="-6"/>
          <w:sz w:val="20"/>
          <w:szCs w:val="20"/>
        </w:rPr>
        <w:t xml:space="preserve"> </w:t>
      </w:r>
      <w:r>
        <w:rPr>
          <w:rFonts w:ascii="Arial" w:eastAsia="Arial" w:hAnsi="Arial" w:cs="Arial"/>
          <w:color w:val="2A1200"/>
          <w:spacing w:val="-1"/>
          <w:sz w:val="20"/>
          <w:szCs w:val="20"/>
        </w:rPr>
        <w:t>holding</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of</w:t>
      </w:r>
      <w:r>
        <w:rPr>
          <w:rFonts w:ascii="Arial" w:eastAsia="Arial" w:hAnsi="Arial" w:cs="Arial"/>
          <w:color w:val="2A1200"/>
          <w:spacing w:val="-10"/>
          <w:sz w:val="20"/>
          <w:szCs w:val="20"/>
        </w:rPr>
        <w:t xml:space="preserve"> </w:t>
      </w:r>
      <w:r>
        <w:rPr>
          <w:rFonts w:ascii="Arial" w:eastAsia="Arial" w:hAnsi="Arial" w:cs="Arial"/>
          <w:color w:val="2A1200"/>
          <w:spacing w:val="-1"/>
          <w:sz w:val="20"/>
          <w:szCs w:val="20"/>
        </w:rPr>
        <w:t>discussions</w:t>
      </w:r>
      <w:r>
        <w:rPr>
          <w:rFonts w:ascii="Arial" w:eastAsia="Arial" w:hAnsi="Arial" w:cs="Arial"/>
          <w:color w:val="2A1200"/>
          <w:spacing w:val="-9"/>
          <w:sz w:val="20"/>
          <w:szCs w:val="20"/>
        </w:rPr>
        <w:t xml:space="preserve"> </w:t>
      </w:r>
      <w:r>
        <w:rPr>
          <w:rFonts w:ascii="Arial" w:eastAsia="Arial" w:hAnsi="Arial" w:cs="Arial"/>
          <w:color w:val="2A1200"/>
          <w:spacing w:val="-1"/>
          <w:sz w:val="20"/>
          <w:szCs w:val="20"/>
        </w:rPr>
        <w:t>on</w:t>
      </w:r>
      <w:r>
        <w:rPr>
          <w:rFonts w:ascii="Arial" w:eastAsia="Arial" w:hAnsi="Arial" w:cs="Arial"/>
          <w:color w:val="2A1200"/>
          <w:spacing w:val="50"/>
          <w:w w:val="99"/>
          <w:sz w:val="20"/>
          <w:szCs w:val="20"/>
        </w:rPr>
        <w:t xml:space="preserve"> </w:t>
      </w:r>
      <w:r>
        <w:rPr>
          <w:rFonts w:ascii="Arial" w:eastAsia="Arial" w:hAnsi="Arial" w:cs="Arial"/>
          <w:color w:val="2A1200"/>
          <w:spacing w:val="-1"/>
          <w:sz w:val="20"/>
          <w:szCs w:val="20"/>
        </w:rPr>
        <w:t>such</w:t>
      </w:r>
      <w:r>
        <w:rPr>
          <w:rFonts w:ascii="Arial" w:eastAsia="Arial" w:hAnsi="Arial" w:cs="Arial"/>
          <w:color w:val="2A1200"/>
          <w:spacing w:val="-14"/>
          <w:sz w:val="20"/>
          <w:szCs w:val="20"/>
        </w:rPr>
        <w:t xml:space="preserve"> </w:t>
      </w:r>
      <w:r>
        <w:rPr>
          <w:rFonts w:ascii="Arial" w:eastAsia="Arial" w:hAnsi="Arial" w:cs="Arial"/>
          <w:color w:val="2A1200"/>
          <w:spacing w:val="-1"/>
          <w:sz w:val="20"/>
          <w:szCs w:val="20"/>
        </w:rPr>
        <w:t>matters</w:t>
      </w:r>
      <w:r>
        <w:rPr>
          <w:rFonts w:ascii="Arial" w:eastAsia="Arial" w:hAnsi="Arial" w:cs="Arial"/>
          <w:color w:val="2A1200"/>
          <w:spacing w:val="-8"/>
          <w:sz w:val="20"/>
          <w:szCs w:val="20"/>
        </w:rPr>
        <w:t xml:space="preserve"> </w:t>
      </w:r>
      <w:r>
        <w:rPr>
          <w:rFonts w:ascii="Arial" w:eastAsia="Arial" w:hAnsi="Arial" w:cs="Arial"/>
          <w:color w:val="2A1200"/>
          <w:sz w:val="20"/>
          <w:szCs w:val="20"/>
        </w:rPr>
        <w:t xml:space="preserve">- </w:t>
      </w:r>
      <w:r>
        <w:rPr>
          <w:rFonts w:ascii="Arial" w:eastAsia="Arial" w:hAnsi="Arial" w:cs="Arial"/>
          <w:color w:val="2A1200"/>
          <w:spacing w:val="6"/>
          <w:sz w:val="20"/>
          <w:szCs w:val="20"/>
        </w:rPr>
        <w:t xml:space="preserve"> </w:t>
      </w:r>
      <w:r>
        <w:rPr>
          <w:rFonts w:ascii="Arial" w:eastAsia="Arial" w:hAnsi="Arial" w:cs="Arial"/>
          <w:color w:val="2A1200"/>
          <w:spacing w:val="-1"/>
          <w:sz w:val="20"/>
          <w:szCs w:val="20"/>
        </w:rPr>
        <w:t>provision</w:t>
      </w:r>
      <w:r>
        <w:rPr>
          <w:rFonts w:ascii="Arial" w:eastAsia="Arial" w:hAnsi="Arial" w:cs="Arial"/>
          <w:color w:val="2A1200"/>
          <w:spacing w:val="-20"/>
          <w:sz w:val="20"/>
          <w:szCs w:val="20"/>
        </w:rPr>
        <w:t xml:space="preserve"> </w:t>
      </w:r>
      <w:r>
        <w:rPr>
          <w:rFonts w:ascii="Arial" w:eastAsia="Arial" w:hAnsi="Arial" w:cs="Arial"/>
          <w:color w:val="2A1200"/>
          <w:spacing w:val="-1"/>
          <w:sz w:val="20"/>
          <w:szCs w:val="20"/>
        </w:rPr>
        <w:t>of</w:t>
      </w:r>
      <w:r>
        <w:rPr>
          <w:rFonts w:ascii="Arial" w:eastAsia="Arial" w:hAnsi="Arial" w:cs="Arial"/>
          <w:color w:val="2A1200"/>
          <w:spacing w:val="-22"/>
          <w:sz w:val="20"/>
          <w:szCs w:val="20"/>
        </w:rPr>
        <w:t xml:space="preserve"> </w:t>
      </w:r>
      <w:r>
        <w:rPr>
          <w:rFonts w:ascii="Arial" w:eastAsia="Arial" w:hAnsi="Arial" w:cs="Arial"/>
          <w:color w:val="2A1200"/>
          <w:sz w:val="20"/>
          <w:szCs w:val="20"/>
        </w:rPr>
        <w:t>information</w:t>
      </w:r>
      <w:r>
        <w:rPr>
          <w:rFonts w:ascii="Arial" w:eastAsia="Arial" w:hAnsi="Arial" w:cs="Arial"/>
          <w:color w:val="2A1200"/>
          <w:spacing w:val="-18"/>
          <w:sz w:val="20"/>
          <w:szCs w:val="20"/>
        </w:rPr>
        <w:t xml:space="preserve"> </w:t>
      </w:r>
      <w:proofErr w:type="spellStart"/>
      <w:r>
        <w:rPr>
          <w:rFonts w:ascii="Arial" w:eastAsia="Arial" w:hAnsi="Arial" w:cs="Arial"/>
          <w:color w:val="2A1200"/>
          <w:spacing w:val="-1"/>
          <w:sz w:val="20"/>
          <w:szCs w:val="20"/>
        </w:rPr>
        <w:t>etc</w:t>
      </w:r>
      <w:proofErr w:type="spellEnd"/>
      <w:r>
        <w:rPr>
          <w:rFonts w:ascii="Arial" w:eastAsia="Arial" w:hAnsi="Arial" w:cs="Arial"/>
          <w:color w:val="2A1200"/>
          <w:spacing w:val="-17"/>
          <w:sz w:val="20"/>
          <w:szCs w:val="20"/>
        </w:rPr>
        <w:t xml:space="preserve"> </w:t>
      </w:r>
      <w:r>
        <w:rPr>
          <w:rFonts w:ascii="Arial" w:eastAsia="Arial" w:hAnsi="Arial" w:cs="Arial"/>
          <w:color w:val="2A1200"/>
          <w:spacing w:val="-1"/>
          <w:sz w:val="20"/>
          <w:szCs w:val="20"/>
        </w:rPr>
        <w:t>relating</w:t>
      </w:r>
      <w:r>
        <w:rPr>
          <w:rFonts w:ascii="Arial" w:eastAsia="Arial" w:hAnsi="Arial" w:cs="Arial"/>
          <w:color w:val="2A1200"/>
          <w:spacing w:val="-17"/>
          <w:sz w:val="20"/>
          <w:szCs w:val="20"/>
        </w:rPr>
        <w:t xml:space="preserve"> </w:t>
      </w:r>
      <w:r>
        <w:rPr>
          <w:rFonts w:ascii="Arial" w:eastAsia="Arial" w:hAnsi="Arial" w:cs="Arial"/>
          <w:color w:val="2A1200"/>
          <w:spacing w:val="1"/>
          <w:sz w:val="20"/>
          <w:szCs w:val="20"/>
        </w:rPr>
        <w:t>to</w:t>
      </w:r>
      <w:r>
        <w:rPr>
          <w:rFonts w:ascii="Arial" w:eastAsia="Arial" w:hAnsi="Arial" w:cs="Arial"/>
          <w:color w:val="2A1200"/>
          <w:spacing w:val="-18"/>
          <w:sz w:val="20"/>
          <w:szCs w:val="20"/>
        </w:rPr>
        <w:t xml:space="preserve"> </w:t>
      </w:r>
      <w:r>
        <w:rPr>
          <w:rFonts w:ascii="Arial" w:eastAsia="Arial" w:hAnsi="Arial" w:cs="Arial"/>
          <w:color w:val="2A1200"/>
          <w:spacing w:val="-1"/>
          <w:sz w:val="20"/>
          <w:szCs w:val="20"/>
        </w:rPr>
        <w:t>matters</w:t>
      </w:r>
      <w:r>
        <w:rPr>
          <w:rFonts w:ascii="Arial" w:eastAsia="Arial" w:hAnsi="Arial" w:cs="Arial"/>
          <w:color w:val="2A1200"/>
          <w:spacing w:val="-16"/>
          <w:sz w:val="20"/>
          <w:szCs w:val="20"/>
        </w:rPr>
        <w:t xml:space="preserve"> </w:t>
      </w:r>
      <w:r>
        <w:rPr>
          <w:rFonts w:ascii="Arial" w:eastAsia="Arial" w:hAnsi="Arial" w:cs="Arial"/>
          <w:color w:val="2A1200"/>
          <w:spacing w:val="-1"/>
          <w:sz w:val="20"/>
          <w:szCs w:val="20"/>
        </w:rPr>
        <w:t>affecting</w:t>
      </w:r>
      <w:r>
        <w:rPr>
          <w:rFonts w:ascii="Arial" w:eastAsia="Arial" w:hAnsi="Arial" w:cs="Arial"/>
          <w:color w:val="2A1200"/>
          <w:spacing w:val="-14"/>
          <w:sz w:val="20"/>
          <w:szCs w:val="20"/>
        </w:rPr>
        <w:t xml:space="preserve"> </w:t>
      </w:r>
      <w:r>
        <w:rPr>
          <w:rFonts w:ascii="Arial" w:eastAsia="Arial" w:hAnsi="Arial" w:cs="Arial"/>
          <w:color w:val="2A1200"/>
          <w:sz w:val="20"/>
          <w:szCs w:val="20"/>
        </w:rPr>
        <w:t>local</w:t>
      </w:r>
      <w:r>
        <w:rPr>
          <w:rFonts w:ascii="Arial" w:eastAsia="Arial" w:hAnsi="Arial" w:cs="Arial"/>
          <w:color w:val="2A1200"/>
          <w:spacing w:val="-19"/>
          <w:sz w:val="20"/>
          <w:szCs w:val="20"/>
        </w:rPr>
        <w:t xml:space="preserve"> </w:t>
      </w:r>
      <w:r>
        <w:rPr>
          <w:rFonts w:ascii="Arial" w:eastAsia="Arial" w:hAnsi="Arial" w:cs="Arial"/>
          <w:color w:val="2A1200"/>
          <w:spacing w:val="-1"/>
          <w:sz w:val="20"/>
          <w:szCs w:val="20"/>
        </w:rPr>
        <w:t>government</w:t>
      </w:r>
    </w:p>
    <w:p w14:paraId="4CB51F3D" w14:textId="77777777" w:rsidR="00DD6C53" w:rsidRDefault="00DD6C53" w:rsidP="00DD6C53">
      <w:pPr>
        <w:widowControl w:val="0"/>
        <w:numPr>
          <w:ilvl w:val="0"/>
          <w:numId w:val="17"/>
        </w:numPr>
        <w:tabs>
          <w:tab w:val="left" w:pos="481"/>
        </w:tabs>
        <w:spacing w:before="3" w:line="230" w:lineRule="exact"/>
        <w:ind w:right="608"/>
        <w:rPr>
          <w:rFonts w:ascii="Arial" w:eastAsia="Arial" w:hAnsi="Arial" w:cs="Arial"/>
          <w:sz w:val="20"/>
          <w:szCs w:val="20"/>
        </w:rPr>
      </w:pPr>
      <w:r>
        <w:rPr>
          <w:rFonts w:ascii="Arial" w:eastAsia="Arial" w:hAnsi="Arial" w:cs="Arial"/>
          <w:color w:val="2A1200"/>
          <w:sz w:val="20"/>
          <w:szCs w:val="20"/>
        </w:rPr>
        <w:t>s133</w:t>
      </w:r>
      <w:r>
        <w:rPr>
          <w:rFonts w:ascii="Arial" w:eastAsia="Arial" w:hAnsi="Arial" w:cs="Arial"/>
          <w:color w:val="2A1200"/>
          <w:spacing w:val="41"/>
          <w:sz w:val="20"/>
          <w:szCs w:val="20"/>
        </w:rPr>
        <w:t xml:space="preserve"> </w:t>
      </w:r>
      <w:r>
        <w:rPr>
          <w:rFonts w:ascii="Arial" w:eastAsia="Arial" w:hAnsi="Arial" w:cs="Arial"/>
          <w:color w:val="2A1200"/>
          <w:spacing w:val="-1"/>
          <w:sz w:val="20"/>
          <w:szCs w:val="20"/>
        </w:rPr>
        <w:t>‘Power</w:t>
      </w:r>
      <w:r>
        <w:rPr>
          <w:rFonts w:ascii="Arial" w:eastAsia="Arial" w:hAnsi="Arial" w:cs="Arial"/>
          <w:color w:val="2A1200"/>
          <w:spacing w:val="43"/>
          <w:sz w:val="20"/>
          <w:szCs w:val="20"/>
        </w:rPr>
        <w:t xml:space="preserve"> </w:t>
      </w:r>
      <w:r>
        <w:rPr>
          <w:rFonts w:ascii="Arial" w:eastAsia="Arial" w:hAnsi="Arial" w:cs="Arial"/>
          <w:color w:val="2A1200"/>
          <w:spacing w:val="-1"/>
          <w:sz w:val="20"/>
          <w:szCs w:val="20"/>
        </w:rPr>
        <w:t>to</w:t>
      </w:r>
      <w:r>
        <w:rPr>
          <w:rFonts w:ascii="Arial" w:eastAsia="Arial" w:hAnsi="Arial" w:cs="Arial"/>
          <w:color w:val="2A1200"/>
          <w:spacing w:val="44"/>
          <w:sz w:val="20"/>
          <w:szCs w:val="20"/>
        </w:rPr>
        <w:t xml:space="preserve"> </w:t>
      </w:r>
      <w:r>
        <w:rPr>
          <w:rFonts w:ascii="Arial" w:eastAsia="Arial" w:hAnsi="Arial" w:cs="Arial"/>
          <w:color w:val="2A1200"/>
          <w:sz w:val="20"/>
          <w:szCs w:val="20"/>
        </w:rPr>
        <w:t>provide</w:t>
      </w:r>
      <w:r>
        <w:rPr>
          <w:rFonts w:ascii="Arial" w:eastAsia="Arial" w:hAnsi="Arial" w:cs="Arial"/>
          <w:color w:val="2A1200"/>
          <w:spacing w:val="42"/>
          <w:sz w:val="20"/>
          <w:szCs w:val="20"/>
        </w:rPr>
        <w:t xml:space="preserve"> </w:t>
      </w:r>
      <w:r>
        <w:rPr>
          <w:rFonts w:ascii="Arial" w:eastAsia="Arial" w:hAnsi="Arial" w:cs="Arial"/>
          <w:color w:val="2A1200"/>
          <w:spacing w:val="-1"/>
          <w:sz w:val="20"/>
          <w:szCs w:val="20"/>
        </w:rPr>
        <w:t>buildings</w:t>
      </w:r>
      <w:r>
        <w:rPr>
          <w:rFonts w:ascii="Arial" w:eastAsia="Arial" w:hAnsi="Arial" w:cs="Arial"/>
          <w:color w:val="2A1200"/>
          <w:spacing w:val="48"/>
          <w:sz w:val="20"/>
          <w:szCs w:val="20"/>
        </w:rPr>
        <w:t xml:space="preserve"> </w:t>
      </w:r>
      <w:r>
        <w:rPr>
          <w:rFonts w:ascii="Arial" w:eastAsia="Arial" w:hAnsi="Arial" w:cs="Arial"/>
          <w:color w:val="2A1200"/>
          <w:spacing w:val="-1"/>
          <w:sz w:val="20"/>
          <w:szCs w:val="20"/>
        </w:rPr>
        <w:t>for</w:t>
      </w:r>
      <w:r>
        <w:rPr>
          <w:rFonts w:ascii="Arial" w:eastAsia="Arial" w:hAnsi="Arial" w:cs="Arial"/>
          <w:color w:val="2A1200"/>
          <w:spacing w:val="44"/>
          <w:sz w:val="20"/>
          <w:szCs w:val="20"/>
        </w:rPr>
        <w:t xml:space="preserve"> </w:t>
      </w:r>
      <w:r>
        <w:rPr>
          <w:rFonts w:ascii="Arial" w:eastAsia="Arial" w:hAnsi="Arial" w:cs="Arial"/>
          <w:color w:val="2A1200"/>
          <w:spacing w:val="-1"/>
          <w:sz w:val="20"/>
          <w:szCs w:val="20"/>
        </w:rPr>
        <w:t>public</w:t>
      </w:r>
      <w:r>
        <w:rPr>
          <w:rFonts w:ascii="Arial" w:eastAsia="Arial" w:hAnsi="Arial" w:cs="Arial"/>
          <w:color w:val="2A1200"/>
          <w:spacing w:val="48"/>
          <w:sz w:val="20"/>
          <w:szCs w:val="20"/>
        </w:rPr>
        <w:t xml:space="preserve"> </w:t>
      </w:r>
      <w:r>
        <w:rPr>
          <w:rFonts w:ascii="Arial" w:eastAsia="Arial" w:hAnsi="Arial" w:cs="Arial"/>
          <w:color w:val="2A1200"/>
          <w:spacing w:val="-1"/>
          <w:sz w:val="20"/>
          <w:szCs w:val="20"/>
        </w:rPr>
        <w:t>meetings</w:t>
      </w:r>
      <w:r>
        <w:rPr>
          <w:rFonts w:ascii="Arial" w:eastAsia="Arial" w:hAnsi="Arial" w:cs="Arial"/>
          <w:color w:val="2A1200"/>
          <w:spacing w:val="45"/>
          <w:sz w:val="20"/>
          <w:szCs w:val="20"/>
        </w:rPr>
        <w:t xml:space="preserve"> </w:t>
      </w:r>
      <w:r>
        <w:rPr>
          <w:rFonts w:ascii="Arial" w:eastAsia="Arial" w:hAnsi="Arial" w:cs="Arial"/>
          <w:color w:val="2A1200"/>
          <w:spacing w:val="-1"/>
          <w:sz w:val="20"/>
          <w:szCs w:val="20"/>
        </w:rPr>
        <w:t>and</w:t>
      </w:r>
      <w:r>
        <w:rPr>
          <w:rFonts w:ascii="Arial" w:eastAsia="Arial" w:hAnsi="Arial" w:cs="Arial"/>
          <w:color w:val="2A1200"/>
          <w:spacing w:val="44"/>
          <w:sz w:val="20"/>
          <w:szCs w:val="20"/>
        </w:rPr>
        <w:t xml:space="preserve"> </w:t>
      </w:r>
      <w:r>
        <w:rPr>
          <w:rFonts w:ascii="Arial" w:eastAsia="Arial" w:hAnsi="Arial" w:cs="Arial"/>
          <w:color w:val="2A1200"/>
          <w:spacing w:val="-1"/>
          <w:sz w:val="20"/>
          <w:szCs w:val="20"/>
        </w:rPr>
        <w:t>assemblies</w:t>
      </w:r>
      <w:r>
        <w:rPr>
          <w:rFonts w:ascii="Arial" w:eastAsia="Arial" w:hAnsi="Arial" w:cs="Arial"/>
          <w:color w:val="2A1200"/>
          <w:spacing w:val="47"/>
          <w:sz w:val="20"/>
          <w:szCs w:val="20"/>
        </w:rPr>
        <w:t xml:space="preserve"> </w:t>
      </w:r>
      <w:r>
        <w:rPr>
          <w:rFonts w:ascii="Arial" w:eastAsia="Arial" w:hAnsi="Arial" w:cs="Arial"/>
          <w:color w:val="2A1200"/>
          <w:spacing w:val="-1"/>
          <w:sz w:val="20"/>
          <w:szCs w:val="20"/>
        </w:rPr>
        <w:t>or</w:t>
      </w:r>
      <w:r>
        <w:rPr>
          <w:rFonts w:ascii="Arial" w:eastAsia="Arial" w:hAnsi="Arial" w:cs="Arial"/>
          <w:color w:val="2A1200"/>
          <w:spacing w:val="45"/>
          <w:sz w:val="20"/>
          <w:szCs w:val="20"/>
        </w:rPr>
        <w:t xml:space="preserve"> </w:t>
      </w:r>
      <w:r>
        <w:rPr>
          <w:rFonts w:ascii="Arial" w:eastAsia="Arial" w:hAnsi="Arial" w:cs="Arial"/>
          <w:color w:val="2A1200"/>
          <w:spacing w:val="-1"/>
          <w:sz w:val="20"/>
          <w:szCs w:val="20"/>
        </w:rPr>
        <w:t>contribute</w:t>
      </w:r>
      <w:r>
        <w:rPr>
          <w:rFonts w:ascii="Arial" w:eastAsia="Arial" w:hAnsi="Arial" w:cs="Arial"/>
          <w:color w:val="2A1200"/>
          <w:spacing w:val="46"/>
          <w:sz w:val="20"/>
          <w:szCs w:val="20"/>
        </w:rPr>
        <w:t xml:space="preserve"> </w:t>
      </w:r>
      <w:r>
        <w:rPr>
          <w:rFonts w:ascii="Arial" w:eastAsia="Arial" w:hAnsi="Arial" w:cs="Arial"/>
          <w:color w:val="2A1200"/>
          <w:spacing w:val="-1"/>
          <w:sz w:val="20"/>
          <w:szCs w:val="20"/>
        </w:rPr>
        <w:t>towards</w:t>
      </w:r>
      <w:r>
        <w:rPr>
          <w:rFonts w:ascii="Arial" w:eastAsia="Arial" w:hAnsi="Arial" w:cs="Arial"/>
          <w:color w:val="2A1200"/>
          <w:spacing w:val="47"/>
          <w:sz w:val="20"/>
          <w:szCs w:val="20"/>
        </w:rPr>
        <w:t xml:space="preserve"> </w:t>
      </w:r>
      <w:r>
        <w:rPr>
          <w:rFonts w:ascii="Arial" w:eastAsia="Arial" w:hAnsi="Arial" w:cs="Arial"/>
          <w:color w:val="2A1200"/>
          <w:spacing w:val="-1"/>
          <w:sz w:val="20"/>
          <w:szCs w:val="20"/>
        </w:rPr>
        <w:t>the</w:t>
      </w:r>
      <w:r>
        <w:rPr>
          <w:rFonts w:ascii="Arial" w:eastAsia="Arial" w:hAnsi="Arial" w:cs="Arial"/>
          <w:color w:val="2A1200"/>
          <w:spacing w:val="48"/>
          <w:w w:val="99"/>
          <w:sz w:val="20"/>
          <w:szCs w:val="20"/>
        </w:rPr>
        <w:t xml:space="preserve"> </w:t>
      </w:r>
      <w:r>
        <w:rPr>
          <w:rFonts w:ascii="Arial" w:eastAsia="Arial" w:hAnsi="Arial" w:cs="Arial"/>
          <w:color w:val="2A1200"/>
          <w:spacing w:val="-1"/>
          <w:sz w:val="20"/>
          <w:szCs w:val="20"/>
        </w:rPr>
        <w:t>expenses</w:t>
      </w:r>
      <w:r>
        <w:rPr>
          <w:rFonts w:ascii="Arial" w:eastAsia="Arial" w:hAnsi="Arial" w:cs="Arial"/>
          <w:color w:val="2A1200"/>
          <w:spacing w:val="38"/>
          <w:sz w:val="20"/>
          <w:szCs w:val="20"/>
        </w:rPr>
        <w:t xml:space="preserve"> </w:t>
      </w:r>
      <w:proofErr w:type="gramStart"/>
      <w:r>
        <w:rPr>
          <w:rFonts w:ascii="Arial" w:eastAsia="Arial" w:hAnsi="Arial" w:cs="Arial"/>
          <w:color w:val="2A1200"/>
          <w:spacing w:val="-1"/>
          <w:sz w:val="20"/>
          <w:szCs w:val="20"/>
        </w:rPr>
        <w:t>of</w:t>
      </w:r>
      <w:r>
        <w:rPr>
          <w:rFonts w:ascii="Arial" w:eastAsia="Arial" w:hAnsi="Arial" w:cs="Arial"/>
          <w:color w:val="2A1200"/>
          <w:sz w:val="20"/>
          <w:szCs w:val="20"/>
        </w:rPr>
        <w:t xml:space="preserve"> </w:t>
      </w:r>
      <w:r>
        <w:rPr>
          <w:rFonts w:ascii="Arial" w:eastAsia="Arial" w:hAnsi="Arial" w:cs="Arial"/>
          <w:color w:val="2A1200"/>
          <w:spacing w:val="7"/>
          <w:sz w:val="20"/>
          <w:szCs w:val="20"/>
        </w:rPr>
        <w:t xml:space="preserve"> </w:t>
      </w:r>
      <w:r>
        <w:rPr>
          <w:rFonts w:ascii="Arial" w:eastAsia="Arial" w:hAnsi="Arial" w:cs="Arial"/>
          <w:color w:val="2A1200"/>
          <w:spacing w:val="-1"/>
          <w:sz w:val="20"/>
          <w:szCs w:val="20"/>
        </w:rPr>
        <w:t>providing</w:t>
      </w:r>
      <w:proofErr w:type="gramEnd"/>
      <w:r>
        <w:rPr>
          <w:rFonts w:ascii="Arial" w:eastAsia="Arial" w:hAnsi="Arial" w:cs="Arial"/>
          <w:color w:val="2A1200"/>
          <w:spacing w:val="-21"/>
          <w:sz w:val="20"/>
          <w:szCs w:val="20"/>
        </w:rPr>
        <w:t xml:space="preserve"> </w:t>
      </w:r>
      <w:r>
        <w:rPr>
          <w:rFonts w:ascii="Arial" w:eastAsia="Arial" w:hAnsi="Arial" w:cs="Arial"/>
          <w:color w:val="2A1200"/>
          <w:spacing w:val="1"/>
          <w:sz w:val="20"/>
          <w:szCs w:val="20"/>
        </w:rPr>
        <w:t>such</w:t>
      </w:r>
      <w:r>
        <w:rPr>
          <w:rFonts w:ascii="Arial" w:eastAsia="Arial" w:hAnsi="Arial" w:cs="Arial"/>
          <w:color w:val="2A1200"/>
          <w:spacing w:val="-19"/>
          <w:sz w:val="20"/>
          <w:szCs w:val="20"/>
        </w:rPr>
        <w:t xml:space="preserve"> </w:t>
      </w:r>
      <w:r>
        <w:rPr>
          <w:rFonts w:ascii="Arial" w:eastAsia="Arial" w:hAnsi="Arial" w:cs="Arial"/>
          <w:color w:val="2A1200"/>
          <w:sz w:val="20"/>
          <w:szCs w:val="20"/>
        </w:rPr>
        <w:t>buildings’</w:t>
      </w:r>
    </w:p>
    <w:p w14:paraId="5B7C377B" w14:textId="77777777" w:rsidR="00DD6C53" w:rsidRDefault="00DD6C53" w:rsidP="00DD6C53">
      <w:pPr>
        <w:tabs>
          <w:tab w:val="left" w:pos="480"/>
        </w:tabs>
        <w:spacing w:line="222" w:lineRule="exact"/>
        <w:ind w:left="120"/>
        <w:rPr>
          <w:rFonts w:ascii="Arial" w:eastAsia="Arial" w:hAnsi="Arial" w:cs="Arial"/>
          <w:sz w:val="20"/>
          <w:szCs w:val="20"/>
        </w:rPr>
      </w:pPr>
      <w:r>
        <w:rPr>
          <w:rFonts w:ascii="Arial"/>
          <w:spacing w:val="-1"/>
          <w:w w:val="85"/>
          <w:sz w:val="20"/>
        </w:rPr>
        <w:t>3.</w:t>
      </w:r>
      <w:r>
        <w:rPr>
          <w:rFonts w:ascii="Arial"/>
          <w:spacing w:val="-1"/>
          <w:w w:val="85"/>
          <w:sz w:val="20"/>
        </w:rPr>
        <w:tab/>
      </w:r>
      <w:r>
        <w:rPr>
          <w:rFonts w:ascii="Arial"/>
          <w:sz w:val="20"/>
        </w:rPr>
        <w:t>LGA</w:t>
      </w:r>
      <w:r>
        <w:rPr>
          <w:rFonts w:ascii="Arial"/>
          <w:spacing w:val="-21"/>
          <w:sz w:val="20"/>
        </w:rPr>
        <w:t xml:space="preserve"> </w:t>
      </w:r>
      <w:r>
        <w:rPr>
          <w:rFonts w:ascii="Arial"/>
          <w:sz w:val="20"/>
        </w:rPr>
        <w:t>1972</w:t>
      </w:r>
      <w:r>
        <w:rPr>
          <w:rFonts w:ascii="Arial"/>
          <w:spacing w:val="-20"/>
          <w:sz w:val="20"/>
        </w:rPr>
        <w:t xml:space="preserve"> </w:t>
      </w:r>
      <w:r>
        <w:rPr>
          <w:rFonts w:ascii="Arial"/>
          <w:sz w:val="20"/>
        </w:rPr>
        <w:t>S111</w:t>
      </w:r>
    </w:p>
    <w:p w14:paraId="47695F19" w14:textId="77777777" w:rsidR="00DD6C53" w:rsidRDefault="00DD6C53" w:rsidP="00DD6C53">
      <w:pPr>
        <w:spacing w:before="3"/>
        <w:rPr>
          <w:rFonts w:ascii="Arial" w:eastAsia="Arial" w:hAnsi="Arial" w:cs="Arial"/>
          <w:sz w:val="19"/>
          <w:szCs w:val="19"/>
        </w:rPr>
      </w:pPr>
    </w:p>
    <w:p w14:paraId="30720DC3" w14:textId="77777777" w:rsidR="00DD6C53" w:rsidRDefault="00DD6C53" w:rsidP="00DD6C53">
      <w:pPr>
        <w:tabs>
          <w:tab w:val="left" w:pos="9487"/>
        </w:tabs>
        <w:ind w:left="120"/>
        <w:rPr>
          <w:rFonts w:ascii="Arial" w:eastAsia="Arial" w:hAnsi="Arial" w:cs="Arial"/>
          <w:sz w:val="20"/>
          <w:szCs w:val="20"/>
        </w:rPr>
      </w:pPr>
      <w:r>
        <w:rPr>
          <w:rFonts w:ascii="Arial"/>
          <w:b/>
          <w:spacing w:val="-1"/>
          <w:sz w:val="20"/>
        </w:rPr>
        <w:t>Litter</w:t>
      </w:r>
      <w:r>
        <w:rPr>
          <w:rFonts w:ascii="Arial"/>
          <w:b/>
          <w:spacing w:val="-20"/>
          <w:sz w:val="20"/>
        </w:rPr>
        <w:t xml:space="preserve"> </w:t>
      </w:r>
      <w:r>
        <w:rPr>
          <w:rFonts w:ascii="Arial"/>
          <w:b/>
          <w:sz w:val="20"/>
        </w:rPr>
        <w:t>bins</w:t>
      </w:r>
      <w:r>
        <w:rPr>
          <w:rFonts w:ascii="Arial"/>
          <w:b/>
          <w:spacing w:val="-11"/>
          <w:sz w:val="20"/>
        </w:rPr>
        <w:t xml:space="preserve"> </w:t>
      </w:r>
      <w:r>
        <w:rPr>
          <w:rFonts w:ascii="Arial"/>
          <w:spacing w:val="-1"/>
          <w:sz w:val="20"/>
        </w:rPr>
        <w:t>Provision</w:t>
      </w:r>
      <w:r>
        <w:rPr>
          <w:rFonts w:ascii="Arial"/>
          <w:spacing w:val="-12"/>
          <w:sz w:val="20"/>
        </w:rPr>
        <w:t xml:space="preserve"> </w:t>
      </w:r>
      <w:r>
        <w:rPr>
          <w:rFonts w:ascii="Arial"/>
          <w:spacing w:val="-1"/>
          <w:sz w:val="20"/>
        </w:rPr>
        <w:t>of</w:t>
      </w:r>
      <w:r>
        <w:rPr>
          <w:rFonts w:ascii="Arial"/>
          <w:spacing w:val="-14"/>
          <w:sz w:val="20"/>
        </w:rPr>
        <w:t xml:space="preserve"> </w:t>
      </w:r>
      <w:r>
        <w:rPr>
          <w:rFonts w:ascii="Arial"/>
          <w:spacing w:val="-1"/>
          <w:sz w:val="20"/>
        </w:rPr>
        <w:t>litter</w:t>
      </w:r>
      <w:r>
        <w:rPr>
          <w:rFonts w:ascii="Arial"/>
          <w:spacing w:val="-14"/>
          <w:sz w:val="20"/>
        </w:rPr>
        <w:t xml:space="preserve"> </w:t>
      </w:r>
      <w:r>
        <w:rPr>
          <w:rFonts w:ascii="Arial"/>
          <w:sz w:val="20"/>
        </w:rPr>
        <w:t>bins</w:t>
      </w:r>
      <w:r>
        <w:rPr>
          <w:rFonts w:ascii="Arial"/>
          <w:spacing w:val="25"/>
          <w:sz w:val="20"/>
        </w:rPr>
        <w:t xml:space="preserve"> </w:t>
      </w:r>
      <w:r>
        <w:rPr>
          <w:rFonts w:ascii="Arial"/>
          <w:spacing w:val="-1"/>
          <w:sz w:val="20"/>
        </w:rPr>
        <w:t>[Litter</w:t>
      </w:r>
      <w:r>
        <w:rPr>
          <w:rFonts w:ascii="Arial"/>
          <w:spacing w:val="-9"/>
          <w:sz w:val="20"/>
        </w:rPr>
        <w:t xml:space="preserve"> </w:t>
      </w:r>
      <w:r>
        <w:rPr>
          <w:rFonts w:ascii="Arial"/>
          <w:sz w:val="20"/>
        </w:rPr>
        <w:t>Act</w:t>
      </w:r>
      <w:r>
        <w:rPr>
          <w:rFonts w:ascii="Arial"/>
          <w:spacing w:val="-15"/>
          <w:sz w:val="20"/>
        </w:rPr>
        <w:t xml:space="preserve"> </w:t>
      </w:r>
      <w:r>
        <w:rPr>
          <w:rFonts w:ascii="Arial"/>
          <w:sz w:val="20"/>
        </w:rPr>
        <w:t>1983,</w:t>
      </w:r>
      <w:r>
        <w:rPr>
          <w:rFonts w:ascii="Arial"/>
          <w:spacing w:val="-12"/>
          <w:sz w:val="20"/>
        </w:rPr>
        <w:t xml:space="preserve"> </w:t>
      </w:r>
      <w:r>
        <w:rPr>
          <w:rFonts w:ascii="Arial"/>
          <w:sz w:val="20"/>
        </w:rPr>
        <w:t>ss</w:t>
      </w:r>
      <w:r>
        <w:rPr>
          <w:rFonts w:ascii="Arial"/>
          <w:spacing w:val="-10"/>
          <w:sz w:val="20"/>
        </w:rPr>
        <w:t xml:space="preserve"> </w:t>
      </w:r>
      <w:r>
        <w:rPr>
          <w:rFonts w:ascii="Arial"/>
          <w:spacing w:val="-1"/>
          <w:sz w:val="20"/>
        </w:rPr>
        <w:t>5,</w:t>
      </w:r>
      <w:r>
        <w:rPr>
          <w:rFonts w:ascii="Arial"/>
          <w:spacing w:val="-10"/>
          <w:sz w:val="20"/>
        </w:rPr>
        <w:t xml:space="preserve"> </w:t>
      </w:r>
      <w:r>
        <w:rPr>
          <w:rFonts w:ascii="Arial"/>
          <w:spacing w:val="-1"/>
          <w:sz w:val="20"/>
        </w:rPr>
        <w:t>6]</w:t>
      </w:r>
      <w:r>
        <w:rPr>
          <w:rFonts w:ascii="Arial"/>
          <w:spacing w:val="-1"/>
          <w:sz w:val="20"/>
        </w:rPr>
        <w:tab/>
      </w:r>
      <w:r>
        <w:rPr>
          <w:rFonts w:ascii="Arial"/>
          <w:b/>
          <w:sz w:val="20"/>
        </w:rPr>
        <w:t>L</w:t>
      </w:r>
    </w:p>
    <w:p w14:paraId="2286B6DA" w14:textId="77777777" w:rsidR="00DD6C53" w:rsidRDefault="00DD6C53" w:rsidP="00DD6C53">
      <w:pPr>
        <w:spacing w:before="10"/>
        <w:rPr>
          <w:rFonts w:ascii="Arial" w:eastAsia="Arial" w:hAnsi="Arial" w:cs="Arial"/>
          <w:b/>
          <w:bCs/>
          <w:sz w:val="19"/>
          <w:szCs w:val="19"/>
        </w:rPr>
      </w:pPr>
    </w:p>
    <w:p w14:paraId="252187D6" w14:textId="77777777" w:rsidR="00DD6C53" w:rsidRDefault="00DD6C53" w:rsidP="00DD6C53">
      <w:pPr>
        <w:tabs>
          <w:tab w:val="left" w:pos="9487"/>
        </w:tabs>
        <w:ind w:left="120"/>
        <w:rPr>
          <w:rFonts w:ascii="Arial" w:eastAsia="Arial" w:hAnsi="Arial" w:cs="Arial"/>
          <w:sz w:val="20"/>
          <w:szCs w:val="20"/>
        </w:rPr>
      </w:pPr>
      <w:proofErr w:type="spellStart"/>
      <w:r>
        <w:rPr>
          <w:rFonts w:ascii="Arial"/>
          <w:b/>
          <w:spacing w:val="-1"/>
          <w:sz w:val="20"/>
        </w:rPr>
        <w:t>Neighbourhood</w:t>
      </w:r>
      <w:proofErr w:type="spellEnd"/>
      <w:r>
        <w:rPr>
          <w:rFonts w:ascii="Arial"/>
          <w:b/>
          <w:spacing w:val="-19"/>
          <w:sz w:val="20"/>
        </w:rPr>
        <w:t xml:space="preserve"> </w:t>
      </w:r>
      <w:r>
        <w:rPr>
          <w:rFonts w:ascii="Arial"/>
          <w:b/>
          <w:spacing w:val="-1"/>
          <w:sz w:val="20"/>
        </w:rPr>
        <w:t>Plans</w:t>
      </w:r>
      <w:r>
        <w:rPr>
          <w:rFonts w:ascii="Arial"/>
          <w:b/>
          <w:spacing w:val="-21"/>
          <w:sz w:val="20"/>
        </w:rPr>
        <w:t xml:space="preserve"> </w:t>
      </w:r>
      <w:r>
        <w:rPr>
          <w:rFonts w:ascii="Arial"/>
          <w:spacing w:val="-1"/>
          <w:sz w:val="20"/>
        </w:rPr>
        <w:t>[Localism</w:t>
      </w:r>
      <w:r>
        <w:rPr>
          <w:rFonts w:ascii="Arial"/>
          <w:spacing w:val="-19"/>
          <w:sz w:val="20"/>
        </w:rPr>
        <w:t xml:space="preserve"> </w:t>
      </w:r>
      <w:r>
        <w:rPr>
          <w:rFonts w:ascii="Arial"/>
          <w:sz w:val="20"/>
        </w:rPr>
        <w:t>Act</w:t>
      </w:r>
      <w:r>
        <w:rPr>
          <w:rFonts w:ascii="Arial"/>
          <w:spacing w:val="-21"/>
          <w:sz w:val="20"/>
        </w:rPr>
        <w:t xml:space="preserve"> </w:t>
      </w:r>
      <w:r>
        <w:rPr>
          <w:rFonts w:ascii="Arial"/>
          <w:sz w:val="20"/>
        </w:rPr>
        <w:t>2011</w:t>
      </w:r>
      <w:r>
        <w:rPr>
          <w:rFonts w:ascii="Arial"/>
          <w:spacing w:val="-20"/>
          <w:sz w:val="20"/>
        </w:rPr>
        <w:t xml:space="preserve"> </w:t>
      </w:r>
      <w:r>
        <w:rPr>
          <w:rFonts w:ascii="Arial"/>
          <w:sz w:val="20"/>
        </w:rPr>
        <w:t>Sch</w:t>
      </w:r>
      <w:r>
        <w:rPr>
          <w:rFonts w:ascii="Arial"/>
          <w:spacing w:val="-23"/>
          <w:sz w:val="20"/>
        </w:rPr>
        <w:t xml:space="preserve"> </w:t>
      </w:r>
      <w:r>
        <w:rPr>
          <w:rFonts w:ascii="Arial"/>
          <w:spacing w:val="-1"/>
          <w:sz w:val="20"/>
        </w:rPr>
        <w:t>9]</w:t>
      </w:r>
      <w:r>
        <w:rPr>
          <w:rFonts w:ascii="Arial"/>
          <w:spacing w:val="-1"/>
          <w:sz w:val="20"/>
        </w:rPr>
        <w:tab/>
      </w:r>
      <w:r>
        <w:rPr>
          <w:rFonts w:ascii="Arial"/>
          <w:b/>
          <w:sz w:val="20"/>
        </w:rPr>
        <w:t>R</w:t>
      </w:r>
    </w:p>
    <w:p w14:paraId="1264F0E4" w14:textId="77777777" w:rsidR="00DD6C53" w:rsidRDefault="00DD6C53" w:rsidP="00DD6C53">
      <w:pPr>
        <w:spacing w:before="1"/>
        <w:rPr>
          <w:rFonts w:ascii="Arial" w:eastAsia="Arial" w:hAnsi="Arial" w:cs="Arial"/>
          <w:b/>
          <w:bCs/>
          <w:sz w:val="20"/>
          <w:szCs w:val="20"/>
        </w:rPr>
      </w:pPr>
    </w:p>
    <w:p w14:paraId="457A0DA1" w14:textId="77777777" w:rsidR="00DD6C53" w:rsidRDefault="00DD6C53" w:rsidP="00DD6C53">
      <w:pPr>
        <w:ind w:left="120"/>
        <w:rPr>
          <w:rFonts w:ascii="Arial" w:eastAsia="Arial" w:hAnsi="Arial" w:cs="Arial"/>
          <w:sz w:val="20"/>
          <w:szCs w:val="20"/>
        </w:rPr>
      </w:pPr>
      <w:r>
        <w:rPr>
          <w:rFonts w:ascii="Arial"/>
          <w:b/>
          <w:spacing w:val="-1"/>
          <w:sz w:val="20"/>
        </w:rPr>
        <w:t>Research</w:t>
      </w:r>
      <w:r>
        <w:rPr>
          <w:rFonts w:ascii="Arial"/>
          <w:b/>
          <w:spacing w:val="-27"/>
          <w:sz w:val="20"/>
        </w:rPr>
        <w:t xml:space="preserve"> </w:t>
      </w:r>
      <w:r>
        <w:rPr>
          <w:rFonts w:ascii="Arial"/>
          <w:b/>
          <w:spacing w:val="-1"/>
          <w:sz w:val="20"/>
        </w:rPr>
        <w:t>and</w:t>
      </w:r>
      <w:r>
        <w:rPr>
          <w:rFonts w:ascii="Arial"/>
          <w:b/>
          <w:spacing w:val="-27"/>
          <w:sz w:val="20"/>
        </w:rPr>
        <w:t xml:space="preserve"> </w:t>
      </w:r>
      <w:r>
        <w:rPr>
          <w:rFonts w:ascii="Arial"/>
          <w:b/>
          <w:spacing w:val="-1"/>
          <w:sz w:val="20"/>
        </w:rPr>
        <w:t>collection</w:t>
      </w:r>
      <w:r>
        <w:rPr>
          <w:rFonts w:ascii="Arial"/>
          <w:b/>
          <w:spacing w:val="-25"/>
          <w:sz w:val="20"/>
        </w:rPr>
        <w:t xml:space="preserve"> </w:t>
      </w:r>
      <w:r>
        <w:rPr>
          <w:rFonts w:ascii="Arial"/>
          <w:b/>
          <w:spacing w:val="-1"/>
          <w:sz w:val="20"/>
        </w:rPr>
        <w:t>of</w:t>
      </w:r>
      <w:r>
        <w:rPr>
          <w:rFonts w:ascii="Arial"/>
          <w:b/>
          <w:spacing w:val="-26"/>
          <w:sz w:val="20"/>
        </w:rPr>
        <w:t xml:space="preserve"> </w:t>
      </w:r>
      <w:r>
        <w:rPr>
          <w:rFonts w:ascii="Arial"/>
          <w:b/>
          <w:spacing w:val="-1"/>
          <w:sz w:val="20"/>
        </w:rPr>
        <w:t>information</w:t>
      </w:r>
    </w:p>
    <w:p w14:paraId="7669B92B" w14:textId="77777777" w:rsidR="00DD6C53" w:rsidRDefault="00DD6C53" w:rsidP="00DD6C53">
      <w:pPr>
        <w:tabs>
          <w:tab w:val="left" w:pos="9487"/>
        </w:tabs>
        <w:ind w:left="120"/>
        <w:rPr>
          <w:rFonts w:ascii="Arial" w:eastAsia="Arial" w:hAnsi="Arial" w:cs="Arial"/>
          <w:sz w:val="20"/>
          <w:szCs w:val="20"/>
        </w:rPr>
      </w:pPr>
      <w:r>
        <w:rPr>
          <w:rFonts w:ascii="Arial"/>
          <w:spacing w:val="-1"/>
          <w:sz w:val="20"/>
        </w:rPr>
        <w:t>Power</w:t>
      </w:r>
      <w:r>
        <w:rPr>
          <w:rFonts w:ascii="Arial"/>
          <w:spacing w:val="-15"/>
          <w:sz w:val="20"/>
        </w:rPr>
        <w:t xml:space="preserve"> </w:t>
      </w:r>
      <w:r>
        <w:rPr>
          <w:rFonts w:ascii="Arial"/>
          <w:spacing w:val="-1"/>
          <w:sz w:val="20"/>
        </w:rPr>
        <w:t>to</w:t>
      </w:r>
      <w:r>
        <w:rPr>
          <w:rFonts w:ascii="Arial"/>
          <w:spacing w:val="-16"/>
          <w:sz w:val="20"/>
        </w:rPr>
        <w:t xml:space="preserve"> </w:t>
      </w:r>
      <w:r>
        <w:rPr>
          <w:rFonts w:ascii="Arial"/>
          <w:spacing w:val="-1"/>
          <w:sz w:val="20"/>
        </w:rPr>
        <w:t>carry</w:t>
      </w:r>
      <w:r>
        <w:rPr>
          <w:rFonts w:ascii="Arial"/>
          <w:spacing w:val="-11"/>
          <w:sz w:val="20"/>
        </w:rPr>
        <w:t xml:space="preserve"> </w:t>
      </w:r>
      <w:r>
        <w:rPr>
          <w:rFonts w:ascii="Arial"/>
          <w:spacing w:val="-2"/>
          <w:sz w:val="20"/>
        </w:rPr>
        <w:t>out</w:t>
      </w:r>
      <w:r>
        <w:rPr>
          <w:rFonts w:ascii="Arial"/>
          <w:spacing w:val="-17"/>
          <w:sz w:val="20"/>
        </w:rPr>
        <w:t xml:space="preserve"> </w:t>
      </w:r>
      <w:r>
        <w:rPr>
          <w:rFonts w:ascii="Arial"/>
          <w:sz w:val="20"/>
        </w:rPr>
        <w:t>research</w:t>
      </w:r>
      <w:r>
        <w:rPr>
          <w:rFonts w:ascii="Arial"/>
          <w:spacing w:val="24"/>
          <w:sz w:val="20"/>
        </w:rPr>
        <w:t xml:space="preserve"> </w:t>
      </w:r>
      <w:r>
        <w:rPr>
          <w:rFonts w:ascii="Arial"/>
          <w:sz w:val="20"/>
        </w:rPr>
        <w:t>[LGA</w:t>
      </w:r>
      <w:r>
        <w:rPr>
          <w:rFonts w:ascii="Arial"/>
          <w:spacing w:val="-12"/>
          <w:sz w:val="20"/>
        </w:rPr>
        <w:t xml:space="preserve"> </w:t>
      </w:r>
      <w:r>
        <w:rPr>
          <w:rFonts w:ascii="Arial"/>
          <w:sz w:val="20"/>
        </w:rPr>
        <w:t>1972</w:t>
      </w:r>
      <w:r>
        <w:rPr>
          <w:rFonts w:ascii="Arial"/>
          <w:spacing w:val="-10"/>
          <w:sz w:val="20"/>
        </w:rPr>
        <w:t xml:space="preserve"> </w:t>
      </w:r>
      <w:r>
        <w:rPr>
          <w:rFonts w:ascii="Arial"/>
          <w:sz w:val="20"/>
        </w:rPr>
        <w:t>S</w:t>
      </w:r>
      <w:r>
        <w:rPr>
          <w:rFonts w:ascii="Arial"/>
          <w:spacing w:val="-15"/>
          <w:sz w:val="20"/>
        </w:rPr>
        <w:t xml:space="preserve"> </w:t>
      </w:r>
      <w:r>
        <w:rPr>
          <w:rFonts w:ascii="Arial"/>
          <w:spacing w:val="-1"/>
          <w:sz w:val="20"/>
        </w:rPr>
        <w:t>141]</w:t>
      </w:r>
      <w:r>
        <w:rPr>
          <w:rFonts w:ascii="Arial"/>
          <w:spacing w:val="-1"/>
          <w:sz w:val="20"/>
        </w:rPr>
        <w:tab/>
      </w:r>
      <w:r>
        <w:rPr>
          <w:rFonts w:ascii="Arial"/>
          <w:b/>
          <w:sz w:val="20"/>
        </w:rPr>
        <w:t>M</w:t>
      </w:r>
    </w:p>
    <w:p w14:paraId="50F1A519" w14:textId="77777777" w:rsidR="00DD6C53" w:rsidRDefault="00DD6C53" w:rsidP="00DD6C53">
      <w:pPr>
        <w:spacing w:before="1"/>
        <w:rPr>
          <w:rFonts w:ascii="Arial" w:eastAsia="Arial" w:hAnsi="Arial" w:cs="Arial"/>
          <w:b/>
          <w:bCs/>
          <w:sz w:val="20"/>
          <w:szCs w:val="20"/>
        </w:rPr>
      </w:pPr>
    </w:p>
    <w:p w14:paraId="6157A14C" w14:textId="77777777" w:rsidR="00DD6C53" w:rsidRDefault="00DD6C53" w:rsidP="00DD6C53">
      <w:pPr>
        <w:tabs>
          <w:tab w:val="left" w:pos="9487"/>
        </w:tabs>
        <w:ind w:left="120"/>
        <w:rPr>
          <w:rFonts w:ascii="Arial" w:eastAsia="Arial" w:hAnsi="Arial" w:cs="Arial"/>
          <w:sz w:val="20"/>
          <w:szCs w:val="20"/>
        </w:rPr>
      </w:pPr>
      <w:r>
        <w:rPr>
          <w:rFonts w:ascii="Arial"/>
          <w:b/>
          <w:spacing w:val="-1"/>
          <w:sz w:val="20"/>
        </w:rPr>
        <w:t>Parish</w:t>
      </w:r>
      <w:r>
        <w:rPr>
          <w:rFonts w:ascii="Arial"/>
          <w:b/>
          <w:spacing w:val="-18"/>
          <w:sz w:val="20"/>
        </w:rPr>
        <w:t xml:space="preserve"> </w:t>
      </w:r>
      <w:r>
        <w:rPr>
          <w:rFonts w:ascii="Arial"/>
          <w:b/>
          <w:spacing w:val="-1"/>
          <w:sz w:val="20"/>
        </w:rPr>
        <w:t>Plans</w:t>
      </w:r>
      <w:r>
        <w:rPr>
          <w:rFonts w:ascii="Arial"/>
          <w:b/>
          <w:spacing w:val="16"/>
          <w:sz w:val="20"/>
        </w:rPr>
        <w:t xml:space="preserve"> </w:t>
      </w:r>
      <w:r>
        <w:rPr>
          <w:rFonts w:ascii="Arial"/>
          <w:b/>
          <w:sz w:val="20"/>
        </w:rPr>
        <w:t>[</w:t>
      </w:r>
      <w:r>
        <w:rPr>
          <w:rFonts w:ascii="Arial"/>
          <w:sz w:val="20"/>
        </w:rPr>
        <w:t>LGA</w:t>
      </w:r>
      <w:r>
        <w:rPr>
          <w:rFonts w:ascii="Arial"/>
          <w:spacing w:val="-16"/>
          <w:sz w:val="20"/>
        </w:rPr>
        <w:t xml:space="preserve"> </w:t>
      </w:r>
      <w:r>
        <w:rPr>
          <w:rFonts w:ascii="Arial"/>
          <w:spacing w:val="-1"/>
          <w:sz w:val="20"/>
        </w:rPr>
        <w:t>1972</w:t>
      </w:r>
      <w:r>
        <w:rPr>
          <w:rFonts w:ascii="Arial"/>
          <w:spacing w:val="-12"/>
          <w:sz w:val="20"/>
        </w:rPr>
        <w:t xml:space="preserve"> </w:t>
      </w:r>
      <w:r>
        <w:rPr>
          <w:rFonts w:ascii="Arial"/>
          <w:b/>
          <w:sz w:val="20"/>
        </w:rPr>
        <w:t>S</w:t>
      </w:r>
      <w:r>
        <w:rPr>
          <w:rFonts w:ascii="Arial"/>
          <w:b/>
          <w:spacing w:val="-12"/>
          <w:sz w:val="20"/>
        </w:rPr>
        <w:t xml:space="preserve"> </w:t>
      </w:r>
      <w:r>
        <w:rPr>
          <w:rFonts w:ascii="Arial"/>
          <w:spacing w:val="-1"/>
          <w:sz w:val="20"/>
        </w:rPr>
        <w:t>141]</w:t>
      </w:r>
      <w:r>
        <w:rPr>
          <w:rFonts w:ascii="Arial"/>
          <w:spacing w:val="-1"/>
          <w:sz w:val="20"/>
        </w:rPr>
        <w:tab/>
      </w:r>
      <w:r>
        <w:rPr>
          <w:rFonts w:ascii="Arial"/>
          <w:b/>
          <w:sz w:val="20"/>
        </w:rPr>
        <w:t>J</w:t>
      </w:r>
    </w:p>
    <w:p w14:paraId="79D3CC0E" w14:textId="77777777" w:rsidR="00DD6C53" w:rsidRDefault="00DD6C53" w:rsidP="00DD6C53">
      <w:pPr>
        <w:spacing w:before="10"/>
        <w:rPr>
          <w:rFonts w:ascii="Arial" w:eastAsia="Arial" w:hAnsi="Arial" w:cs="Arial"/>
          <w:b/>
          <w:bCs/>
          <w:sz w:val="19"/>
          <w:szCs w:val="19"/>
        </w:rPr>
      </w:pPr>
    </w:p>
    <w:p w14:paraId="4D48210F" w14:textId="77777777" w:rsidR="00DD6C53" w:rsidRDefault="00DD6C53" w:rsidP="00DD6C53">
      <w:pPr>
        <w:tabs>
          <w:tab w:val="left" w:pos="9487"/>
        </w:tabs>
        <w:ind w:left="120"/>
        <w:rPr>
          <w:rFonts w:ascii="Arial" w:eastAsia="Arial" w:hAnsi="Arial" w:cs="Arial"/>
          <w:sz w:val="20"/>
          <w:szCs w:val="20"/>
        </w:rPr>
      </w:pPr>
      <w:r>
        <w:rPr>
          <w:rFonts w:ascii="Arial"/>
          <w:b/>
          <w:spacing w:val="-1"/>
          <w:sz w:val="20"/>
        </w:rPr>
        <w:t>Section</w:t>
      </w:r>
      <w:r>
        <w:rPr>
          <w:rFonts w:ascii="Arial"/>
          <w:b/>
          <w:spacing w:val="-33"/>
          <w:sz w:val="20"/>
        </w:rPr>
        <w:t xml:space="preserve"> </w:t>
      </w:r>
      <w:r>
        <w:rPr>
          <w:rFonts w:ascii="Arial"/>
          <w:b/>
          <w:spacing w:val="-1"/>
          <w:sz w:val="20"/>
        </w:rPr>
        <w:t>137</w:t>
      </w:r>
      <w:r>
        <w:rPr>
          <w:rFonts w:ascii="Arial"/>
          <w:b/>
          <w:spacing w:val="-1"/>
          <w:sz w:val="20"/>
        </w:rPr>
        <w:tab/>
      </w:r>
      <w:r>
        <w:rPr>
          <w:rFonts w:ascii="Arial"/>
          <w:b/>
          <w:sz w:val="20"/>
        </w:rPr>
        <w:t>N</w:t>
      </w:r>
    </w:p>
    <w:p w14:paraId="63290C8C" w14:textId="77777777" w:rsidR="00DD6C53" w:rsidRDefault="00DD6C53" w:rsidP="00DD6C53">
      <w:pPr>
        <w:ind w:left="120" w:right="106"/>
        <w:jc w:val="both"/>
        <w:rPr>
          <w:rFonts w:ascii="Arial" w:eastAsia="Arial" w:hAnsi="Arial" w:cs="Arial"/>
          <w:sz w:val="20"/>
          <w:szCs w:val="20"/>
        </w:rPr>
      </w:pPr>
      <w:r>
        <w:rPr>
          <w:rFonts w:ascii="Arial" w:hAnsi="Arial"/>
          <w:sz w:val="20"/>
        </w:rPr>
        <w:t>Local</w:t>
      </w:r>
      <w:r>
        <w:rPr>
          <w:rFonts w:ascii="Arial" w:hAnsi="Arial"/>
          <w:spacing w:val="-6"/>
          <w:sz w:val="20"/>
        </w:rPr>
        <w:t xml:space="preserve"> </w:t>
      </w:r>
      <w:r>
        <w:rPr>
          <w:rFonts w:ascii="Arial" w:hAnsi="Arial"/>
          <w:spacing w:val="-1"/>
          <w:sz w:val="20"/>
        </w:rPr>
        <w:t>Government</w:t>
      </w:r>
      <w:r>
        <w:rPr>
          <w:rFonts w:ascii="Arial" w:hAnsi="Arial"/>
          <w:spacing w:val="-5"/>
          <w:sz w:val="20"/>
        </w:rPr>
        <w:t xml:space="preserve"> </w:t>
      </w:r>
      <w:r>
        <w:rPr>
          <w:rFonts w:ascii="Arial" w:hAnsi="Arial"/>
          <w:sz w:val="20"/>
        </w:rPr>
        <w:t>Act</w:t>
      </w:r>
      <w:r>
        <w:rPr>
          <w:rFonts w:ascii="Arial" w:hAnsi="Arial"/>
          <w:spacing w:val="-3"/>
          <w:sz w:val="20"/>
        </w:rPr>
        <w:t xml:space="preserve"> </w:t>
      </w:r>
      <w:r>
        <w:rPr>
          <w:rFonts w:ascii="Arial" w:hAnsi="Arial"/>
          <w:sz w:val="20"/>
        </w:rPr>
        <w:t>1972.</w:t>
      </w:r>
      <w:r>
        <w:rPr>
          <w:rFonts w:ascii="Arial" w:hAnsi="Arial"/>
          <w:spacing w:val="-4"/>
          <w:sz w:val="20"/>
        </w:rPr>
        <w:t xml:space="preserve"> </w:t>
      </w:r>
      <w:r>
        <w:rPr>
          <w:rFonts w:ascii="Arial" w:hAnsi="Arial"/>
          <w:sz w:val="20"/>
        </w:rPr>
        <w:t>Power</w:t>
      </w:r>
      <w:r>
        <w:rPr>
          <w:rFonts w:ascii="Arial" w:hAnsi="Arial"/>
          <w:spacing w:val="-6"/>
          <w:sz w:val="20"/>
        </w:rPr>
        <w:t xml:space="preserve"> </w:t>
      </w:r>
      <w:r>
        <w:rPr>
          <w:rFonts w:ascii="Arial" w:hAnsi="Arial"/>
          <w:spacing w:val="-1"/>
          <w:sz w:val="20"/>
        </w:rPr>
        <w:t>of</w:t>
      </w:r>
      <w:r>
        <w:rPr>
          <w:rFonts w:ascii="Arial" w:hAnsi="Arial"/>
          <w:spacing w:val="-4"/>
          <w:sz w:val="20"/>
        </w:rPr>
        <w:t xml:space="preserve"> </w:t>
      </w:r>
      <w:r>
        <w:rPr>
          <w:rFonts w:ascii="Arial" w:hAnsi="Arial"/>
          <w:sz w:val="20"/>
        </w:rPr>
        <w:t>Local</w:t>
      </w:r>
      <w:r>
        <w:rPr>
          <w:rFonts w:ascii="Arial" w:hAnsi="Arial"/>
          <w:spacing w:val="-4"/>
          <w:sz w:val="20"/>
        </w:rPr>
        <w:t xml:space="preserve"> </w:t>
      </w:r>
      <w:r>
        <w:rPr>
          <w:rFonts w:ascii="Arial" w:hAnsi="Arial"/>
          <w:spacing w:val="-1"/>
          <w:sz w:val="20"/>
        </w:rPr>
        <w:t>Authorities</w:t>
      </w:r>
      <w:r>
        <w:rPr>
          <w:rFonts w:ascii="Arial" w:hAnsi="Arial"/>
          <w:spacing w:val="-5"/>
          <w:sz w:val="20"/>
        </w:rPr>
        <w:t xml:space="preserve"> </w:t>
      </w:r>
      <w:r>
        <w:rPr>
          <w:rFonts w:ascii="Arial" w:hAnsi="Arial"/>
          <w:spacing w:val="-1"/>
          <w:sz w:val="20"/>
        </w:rPr>
        <w:t>to</w:t>
      </w:r>
      <w:r>
        <w:rPr>
          <w:rFonts w:ascii="Arial" w:hAnsi="Arial"/>
          <w:spacing w:val="-6"/>
          <w:sz w:val="20"/>
        </w:rPr>
        <w:t xml:space="preserve"> </w:t>
      </w:r>
      <w:r>
        <w:rPr>
          <w:rFonts w:ascii="Arial" w:hAnsi="Arial"/>
          <w:spacing w:val="-1"/>
          <w:sz w:val="20"/>
        </w:rPr>
        <w:t>incur</w:t>
      </w:r>
      <w:r>
        <w:rPr>
          <w:rFonts w:ascii="Arial" w:hAnsi="Arial"/>
          <w:spacing w:val="-5"/>
          <w:sz w:val="20"/>
        </w:rPr>
        <w:t xml:space="preserve"> </w:t>
      </w:r>
      <w:r>
        <w:rPr>
          <w:rFonts w:ascii="Arial" w:hAnsi="Arial"/>
          <w:spacing w:val="-1"/>
          <w:sz w:val="20"/>
        </w:rPr>
        <w:t>expenditure for</w:t>
      </w:r>
      <w:r>
        <w:rPr>
          <w:rFonts w:ascii="Arial" w:hAnsi="Arial"/>
          <w:spacing w:val="-5"/>
          <w:sz w:val="20"/>
        </w:rPr>
        <w:t xml:space="preserve"> </w:t>
      </w:r>
      <w:r>
        <w:rPr>
          <w:rFonts w:ascii="Arial" w:hAnsi="Arial"/>
          <w:sz w:val="20"/>
        </w:rPr>
        <w:t>certain</w:t>
      </w:r>
      <w:r>
        <w:rPr>
          <w:rFonts w:ascii="Arial" w:hAnsi="Arial"/>
          <w:spacing w:val="-4"/>
          <w:sz w:val="20"/>
        </w:rPr>
        <w:t xml:space="preserve"> </w:t>
      </w:r>
      <w:r>
        <w:rPr>
          <w:rFonts w:ascii="Arial" w:hAnsi="Arial"/>
          <w:spacing w:val="-1"/>
          <w:sz w:val="20"/>
        </w:rPr>
        <w:t>purposes</w:t>
      </w:r>
      <w:r>
        <w:rPr>
          <w:rFonts w:ascii="Arial" w:hAnsi="Arial"/>
          <w:spacing w:val="-3"/>
          <w:sz w:val="20"/>
        </w:rPr>
        <w:t xml:space="preserve"> </w:t>
      </w:r>
      <w:r>
        <w:rPr>
          <w:rFonts w:ascii="Arial" w:hAnsi="Arial"/>
          <w:spacing w:val="-1"/>
          <w:sz w:val="20"/>
        </w:rPr>
        <w:t>not</w:t>
      </w:r>
      <w:r>
        <w:rPr>
          <w:rFonts w:ascii="Arial" w:hAnsi="Arial"/>
          <w:spacing w:val="-6"/>
          <w:sz w:val="20"/>
        </w:rPr>
        <w:t xml:space="preserve"> </w:t>
      </w:r>
      <w:r>
        <w:rPr>
          <w:rFonts w:ascii="Arial" w:hAnsi="Arial"/>
          <w:spacing w:val="-1"/>
          <w:sz w:val="20"/>
        </w:rPr>
        <w:t>otherwise</w:t>
      </w:r>
      <w:r>
        <w:rPr>
          <w:rFonts w:ascii="Arial" w:hAnsi="Arial"/>
          <w:spacing w:val="87"/>
          <w:w w:val="99"/>
          <w:sz w:val="20"/>
        </w:rPr>
        <w:t xml:space="preserve"> </w:t>
      </w:r>
      <w:proofErr w:type="spellStart"/>
      <w:r>
        <w:rPr>
          <w:rFonts w:ascii="Arial" w:hAnsi="Arial"/>
          <w:spacing w:val="-1"/>
          <w:sz w:val="20"/>
        </w:rPr>
        <w:t>authorised</w:t>
      </w:r>
      <w:proofErr w:type="spellEnd"/>
      <w:r>
        <w:rPr>
          <w:rFonts w:ascii="Arial" w:hAnsi="Arial"/>
          <w:spacing w:val="-1"/>
          <w:sz w:val="20"/>
        </w:rPr>
        <w:t>.</w:t>
      </w:r>
      <w:r>
        <w:rPr>
          <w:rFonts w:ascii="Arial" w:hAnsi="Arial"/>
          <w:spacing w:val="27"/>
          <w:sz w:val="20"/>
        </w:rPr>
        <w:t xml:space="preserve"> </w:t>
      </w:r>
      <w:r>
        <w:rPr>
          <w:rFonts w:ascii="Arial" w:hAnsi="Arial"/>
          <w:spacing w:val="-1"/>
          <w:sz w:val="20"/>
        </w:rPr>
        <w:t>Power</w:t>
      </w:r>
      <w:r>
        <w:rPr>
          <w:rFonts w:ascii="Arial" w:hAnsi="Arial"/>
          <w:spacing w:val="31"/>
          <w:sz w:val="20"/>
        </w:rPr>
        <w:t xml:space="preserve"> </w:t>
      </w:r>
      <w:r>
        <w:rPr>
          <w:rFonts w:ascii="Arial" w:hAnsi="Arial"/>
          <w:spacing w:val="-1"/>
          <w:sz w:val="20"/>
        </w:rPr>
        <w:t>to</w:t>
      </w:r>
      <w:r>
        <w:rPr>
          <w:rFonts w:ascii="Arial" w:hAnsi="Arial"/>
          <w:spacing w:val="30"/>
          <w:sz w:val="20"/>
        </w:rPr>
        <w:t xml:space="preserve"> </w:t>
      </w:r>
      <w:r>
        <w:rPr>
          <w:rFonts w:ascii="Arial" w:hAnsi="Arial"/>
          <w:spacing w:val="-1"/>
          <w:sz w:val="20"/>
        </w:rPr>
        <w:t>do</w:t>
      </w:r>
      <w:r>
        <w:rPr>
          <w:rFonts w:ascii="Arial" w:hAnsi="Arial"/>
          <w:spacing w:val="28"/>
          <w:sz w:val="20"/>
        </w:rPr>
        <w:t xml:space="preserve"> </w:t>
      </w:r>
      <w:r>
        <w:rPr>
          <w:rFonts w:ascii="Arial" w:hAnsi="Arial"/>
          <w:spacing w:val="-1"/>
          <w:sz w:val="20"/>
        </w:rPr>
        <w:t>something</w:t>
      </w:r>
      <w:r>
        <w:rPr>
          <w:rFonts w:ascii="Arial" w:hAnsi="Arial"/>
          <w:spacing w:val="31"/>
          <w:sz w:val="20"/>
        </w:rPr>
        <w:t xml:space="preserve"> </w:t>
      </w:r>
      <w:r>
        <w:rPr>
          <w:rFonts w:ascii="Arial" w:hAnsi="Arial"/>
          <w:spacing w:val="-1"/>
          <w:sz w:val="20"/>
        </w:rPr>
        <w:t>that</w:t>
      </w:r>
      <w:r>
        <w:rPr>
          <w:rFonts w:ascii="Arial" w:hAnsi="Arial"/>
          <w:spacing w:val="28"/>
          <w:sz w:val="20"/>
        </w:rPr>
        <w:t xml:space="preserve"> </w:t>
      </w:r>
      <w:r>
        <w:rPr>
          <w:rFonts w:ascii="Arial" w:hAnsi="Arial"/>
          <w:spacing w:val="-1"/>
          <w:sz w:val="20"/>
        </w:rPr>
        <w:t>will</w:t>
      </w:r>
      <w:r>
        <w:rPr>
          <w:rFonts w:ascii="Arial" w:hAnsi="Arial"/>
          <w:spacing w:val="27"/>
          <w:sz w:val="20"/>
        </w:rPr>
        <w:t xml:space="preserve"> </w:t>
      </w:r>
      <w:r>
        <w:rPr>
          <w:rFonts w:ascii="Arial" w:hAnsi="Arial"/>
          <w:spacing w:val="-1"/>
          <w:sz w:val="20"/>
        </w:rPr>
        <w:t>benefit</w:t>
      </w:r>
      <w:r>
        <w:rPr>
          <w:rFonts w:ascii="Arial" w:hAnsi="Arial"/>
          <w:spacing w:val="31"/>
          <w:sz w:val="20"/>
        </w:rPr>
        <w:t xml:space="preserve"> </w:t>
      </w:r>
      <w:r>
        <w:rPr>
          <w:rFonts w:ascii="Arial" w:hAnsi="Arial"/>
          <w:sz w:val="20"/>
        </w:rPr>
        <w:t>the</w:t>
      </w:r>
      <w:r>
        <w:rPr>
          <w:rFonts w:ascii="Arial" w:hAnsi="Arial"/>
          <w:spacing w:val="30"/>
          <w:sz w:val="20"/>
        </w:rPr>
        <w:t xml:space="preserve"> </w:t>
      </w:r>
      <w:r>
        <w:rPr>
          <w:rFonts w:ascii="Arial" w:hAnsi="Arial"/>
          <w:sz w:val="20"/>
        </w:rPr>
        <w:t>community</w:t>
      </w:r>
      <w:r>
        <w:rPr>
          <w:rFonts w:ascii="Arial" w:hAnsi="Arial"/>
          <w:spacing w:val="33"/>
          <w:sz w:val="20"/>
        </w:rPr>
        <w:t xml:space="preserve"> </w:t>
      </w:r>
      <w:r>
        <w:rPr>
          <w:rFonts w:ascii="Arial" w:hAnsi="Arial"/>
          <w:sz w:val="20"/>
        </w:rPr>
        <w:t>where</w:t>
      </w:r>
      <w:r>
        <w:rPr>
          <w:rFonts w:ascii="Arial" w:hAnsi="Arial"/>
          <w:spacing w:val="33"/>
          <w:sz w:val="20"/>
        </w:rPr>
        <w:t xml:space="preserve"> </w:t>
      </w:r>
      <w:r>
        <w:rPr>
          <w:rFonts w:ascii="Arial" w:hAnsi="Arial"/>
          <w:spacing w:val="-1"/>
          <w:sz w:val="20"/>
        </w:rPr>
        <w:t>there</w:t>
      </w:r>
      <w:r>
        <w:rPr>
          <w:rFonts w:ascii="Arial" w:hAnsi="Arial"/>
          <w:spacing w:val="30"/>
          <w:sz w:val="20"/>
        </w:rPr>
        <w:t xml:space="preserve"> </w:t>
      </w:r>
      <w:r>
        <w:rPr>
          <w:rFonts w:ascii="Arial" w:hAnsi="Arial"/>
          <w:spacing w:val="-1"/>
          <w:sz w:val="20"/>
        </w:rPr>
        <w:t>is</w:t>
      </w:r>
      <w:r>
        <w:rPr>
          <w:rFonts w:ascii="Arial" w:hAnsi="Arial"/>
          <w:spacing w:val="31"/>
          <w:sz w:val="20"/>
        </w:rPr>
        <w:t xml:space="preserve"> </w:t>
      </w:r>
      <w:r>
        <w:rPr>
          <w:rFonts w:ascii="Arial" w:hAnsi="Arial"/>
          <w:spacing w:val="-1"/>
          <w:sz w:val="20"/>
        </w:rPr>
        <w:t>no</w:t>
      </w:r>
      <w:r>
        <w:rPr>
          <w:rFonts w:ascii="Arial" w:hAnsi="Arial"/>
          <w:spacing w:val="28"/>
          <w:sz w:val="20"/>
        </w:rPr>
        <w:t xml:space="preserve"> </w:t>
      </w:r>
      <w:r>
        <w:rPr>
          <w:rFonts w:ascii="Arial" w:hAnsi="Arial"/>
          <w:spacing w:val="-1"/>
          <w:sz w:val="20"/>
        </w:rPr>
        <w:t>other</w:t>
      </w:r>
      <w:r>
        <w:rPr>
          <w:rFonts w:ascii="Arial" w:hAnsi="Arial"/>
          <w:spacing w:val="32"/>
          <w:sz w:val="20"/>
        </w:rPr>
        <w:t xml:space="preserve"> </w:t>
      </w:r>
      <w:r>
        <w:rPr>
          <w:rFonts w:ascii="Arial" w:hAnsi="Arial"/>
          <w:spacing w:val="-1"/>
          <w:sz w:val="20"/>
        </w:rPr>
        <w:t>specific</w:t>
      </w:r>
      <w:r>
        <w:rPr>
          <w:rFonts w:ascii="Arial" w:hAnsi="Arial"/>
          <w:spacing w:val="34"/>
          <w:sz w:val="20"/>
        </w:rPr>
        <w:t xml:space="preserve"> </w:t>
      </w:r>
      <w:r>
        <w:rPr>
          <w:rFonts w:ascii="Arial" w:hAnsi="Arial"/>
          <w:sz w:val="20"/>
        </w:rPr>
        <w:t>power</w:t>
      </w:r>
      <w:r>
        <w:rPr>
          <w:rFonts w:ascii="Arial" w:hAnsi="Arial"/>
          <w:spacing w:val="71"/>
          <w:w w:val="99"/>
          <w:sz w:val="20"/>
        </w:rPr>
        <w:t xml:space="preserve"> </w:t>
      </w:r>
      <w:r>
        <w:rPr>
          <w:rFonts w:ascii="Arial" w:hAnsi="Arial"/>
          <w:spacing w:val="-1"/>
          <w:sz w:val="20"/>
        </w:rPr>
        <w:t>covering</w:t>
      </w:r>
      <w:r>
        <w:rPr>
          <w:rFonts w:ascii="Arial" w:hAnsi="Arial"/>
          <w:spacing w:val="-21"/>
          <w:sz w:val="20"/>
        </w:rPr>
        <w:t xml:space="preserve"> </w:t>
      </w:r>
      <w:r>
        <w:rPr>
          <w:rFonts w:ascii="Arial" w:hAnsi="Arial"/>
          <w:spacing w:val="-1"/>
          <w:sz w:val="20"/>
        </w:rPr>
        <w:t>the</w:t>
      </w:r>
      <w:r>
        <w:rPr>
          <w:rFonts w:ascii="Arial" w:hAnsi="Arial"/>
          <w:spacing w:val="-18"/>
          <w:sz w:val="20"/>
        </w:rPr>
        <w:t xml:space="preserve"> </w:t>
      </w:r>
      <w:r>
        <w:rPr>
          <w:rFonts w:ascii="Arial" w:hAnsi="Arial"/>
          <w:spacing w:val="-1"/>
          <w:sz w:val="20"/>
        </w:rPr>
        <w:t>action;</w:t>
      </w:r>
      <w:r>
        <w:rPr>
          <w:rFonts w:ascii="Arial" w:hAnsi="Arial"/>
          <w:spacing w:val="-18"/>
          <w:sz w:val="20"/>
        </w:rPr>
        <w:t xml:space="preserve"> </w:t>
      </w:r>
      <w:r>
        <w:rPr>
          <w:rFonts w:ascii="Arial" w:hAnsi="Arial"/>
          <w:spacing w:val="-1"/>
          <w:sz w:val="20"/>
        </w:rPr>
        <w:t>Set</w:t>
      </w:r>
      <w:r>
        <w:rPr>
          <w:rFonts w:ascii="Arial" w:hAnsi="Arial"/>
          <w:spacing w:val="-18"/>
          <w:sz w:val="20"/>
        </w:rPr>
        <w:t xml:space="preserve"> </w:t>
      </w:r>
      <w:r>
        <w:rPr>
          <w:rFonts w:ascii="Arial" w:hAnsi="Arial"/>
          <w:spacing w:val="-1"/>
          <w:sz w:val="20"/>
        </w:rPr>
        <w:t>at</w:t>
      </w:r>
      <w:r>
        <w:rPr>
          <w:rFonts w:ascii="Arial" w:hAnsi="Arial"/>
          <w:spacing w:val="-19"/>
          <w:sz w:val="20"/>
        </w:rPr>
        <w:t xml:space="preserve"> </w:t>
      </w:r>
      <w:r>
        <w:rPr>
          <w:rFonts w:ascii="Arial" w:hAnsi="Arial"/>
          <w:spacing w:val="-1"/>
          <w:sz w:val="20"/>
        </w:rPr>
        <w:t>£8.12</w:t>
      </w:r>
      <w:r>
        <w:rPr>
          <w:rFonts w:ascii="Arial" w:hAnsi="Arial"/>
          <w:spacing w:val="-16"/>
          <w:sz w:val="20"/>
        </w:rPr>
        <w:t xml:space="preserve"> </w:t>
      </w:r>
      <w:r>
        <w:rPr>
          <w:rFonts w:ascii="Arial" w:hAnsi="Arial"/>
          <w:spacing w:val="-1"/>
          <w:sz w:val="20"/>
        </w:rPr>
        <w:t>per</w:t>
      </w:r>
      <w:r>
        <w:rPr>
          <w:rFonts w:ascii="Arial" w:hAnsi="Arial"/>
          <w:spacing w:val="-16"/>
          <w:sz w:val="20"/>
        </w:rPr>
        <w:t xml:space="preserve"> </w:t>
      </w:r>
      <w:r>
        <w:rPr>
          <w:rFonts w:ascii="Arial" w:hAnsi="Arial"/>
          <w:sz w:val="20"/>
        </w:rPr>
        <w:t>elector</w:t>
      </w:r>
      <w:r>
        <w:rPr>
          <w:rFonts w:ascii="Arial" w:hAnsi="Arial"/>
          <w:spacing w:val="-16"/>
          <w:sz w:val="20"/>
        </w:rPr>
        <w:t xml:space="preserve"> </w:t>
      </w:r>
      <w:r>
        <w:rPr>
          <w:rFonts w:ascii="Arial" w:hAnsi="Arial"/>
          <w:spacing w:val="-1"/>
          <w:sz w:val="20"/>
        </w:rPr>
        <w:t>in</w:t>
      </w:r>
      <w:r>
        <w:rPr>
          <w:rFonts w:ascii="Arial" w:hAnsi="Arial"/>
          <w:spacing w:val="-18"/>
          <w:sz w:val="20"/>
        </w:rPr>
        <w:t xml:space="preserve"> </w:t>
      </w:r>
      <w:r>
        <w:rPr>
          <w:rFonts w:ascii="Arial" w:hAnsi="Arial"/>
          <w:sz w:val="20"/>
        </w:rPr>
        <w:t>2019/20.</w:t>
      </w:r>
      <w:r>
        <w:rPr>
          <w:rFonts w:ascii="Arial" w:hAnsi="Arial"/>
          <w:spacing w:val="-11"/>
          <w:sz w:val="20"/>
        </w:rPr>
        <w:t xml:space="preserve"> </w:t>
      </w:r>
      <w:r>
        <w:rPr>
          <w:rFonts w:ascii="Arial" w:hAnsi="Arial"/>
          <w:spacing w:val="-1"/>
          <w:sz w:val="20"/>
        </w:rPr>
        <w:t>Expenditure</w:t>
      </w:r>
      <w:r>
        <w:rPr>
          <w:rFonts w:ascii="Arial" w:hAnsi="Arial"/>
          <w:spacing w:val="-18"/>
          <w:sz w:val="20"/>
        </w:rPr>
        <w:t xml:space="preserve"> </w:t>
      </w:r>
      <w:r>
        <w:rPr>
          <w:rFonts w:ascii="Arial" w:hAnsi="Arial"/>
          <w:sz w:val="20"/>
        </w:rPr>
        <w:t>must</w:t>
      </w:r>
      <w:r>
        <w:rPr>
          <w:rFonts w:ascii="Arial" w:hAnsi="Arial"/>
          <w:spacing w:val="-14"/>
          <w:sz w:val="20"/>
        </w:rPr>
        <w:t xml:space="preserve"> </w:t>
      </w:r>
      <w:r>
        <w:rPr>
          <w:rFonts w:ascii="Arial" w:hAnsi="Arial"/>
          <w:spacing w:val="-1"/>
          <w:sz w:val="20"/>
        </w:rPr>
        <w:t>be</w:t>
      </w:r>
      <w:r>
        <w:rPr>
          <w:rFonts w:ascii="Arial" w:hAnsi="Arial"/>
          <w:spacing w:val="-19"/>
          <w:sz w:val="20"/>
        </w:rPr>
        <w:t xml:space="preserve"> </w:t>
      </w:r>
      <w:r>
        <w:rPr>
          <w:rFonts w:ascii="Arial" w:hAnsi="Arial"/>
          <w:spacing w:val="-1"/>
          <w:sz w:val="20"/>
        </w:rPr>
        <w:t>commensurate</w:t>
      </w:r>
      <w:r>
        <w:rPr>
          <w:rFonts w:ascii="Arial" w:hAnsi="Arial"/>
          <w:spacing w:val="-20"/>
          <w:sz w:val="20"/>
        </w:rPr>
        <w:t xml:space="preserve"> </w:t>
      </w:r>
      <w:r>
        <w:rPr>
          <w:rFonts w:ascii="Arial" w:hAnsi="Arial"/>
          <w:spacing w:val="-1"/>
          <w:sz w:val="20"/>
        </w:rPr>
        <w:t>with</w:t>
      </w:r>
      <w:r>
        <w:rPr>
          <w:rFonts w:ascii="Arial" w:hAnsi="Arial"/>
          <w:spacing w:val="-21"/>
          <w:sz w:val="20"/>
        </w:rPr>
        <w:t xml:space="preserve"> </w:t>
      </w:r>
      <w:r>
        <w:rPr>
          <w:rFonts w:ascii="Arial" w:hAnsi="Arial"/>
          <w:spacing w:val="-1"/>
          <w:sz w:val="20"/>
        </w:rPr>
        <w:t>the</w:t>
      </w:r>
      <w:r>
        <w:rPr>
          <w:rFonts w:ascii="Arial" w:hAnsi="Arial"/>
          <w:spacing w:val="-14"/>
          <w:sz w:val="20"/>
        </w:rPr>
        <w:t xml:space="preserve"> </w:t>
      </w:r>
      <w:proofErr w:type="gramStart"/>
      <w:r>
        <w:rPr>
          <w:rFonts w:ascii="Arial" w:hAnsi="Arial"/>
          <w:spacing w:val="-1"/>
          <w:sz w:val="20"/>
        </w:rPr>
        <w:t>benefit</w:t>
      </w:r>
      <w:proofErr w:type="gramEnd"/>
    </w:p>
    <w:p w14:paraId="38D3375E" w14:textId="77777777" w:rsidR="00DD6C53" w:rsidRDefault="00DD6C53" w:rsidP="00DD6C53">
      <w:pPr>
        <w:spacing w:before="4"/>
        <w:rPr>
          <w:rFonts w:ascii="Arial" w:eastAsia="Arial" w:hAnsi="Arial" w:cs="Arial"/>
          <w:sz w:val="20"/>
          <w:szCs w:val="20"/>
        </w:rPr>
      </w:pPr>
    </w:p>
    <w:p w14:paraId="19FFE931" w14:textId="77777777" w:rsidR="00DD6C53" w:rsidRDefault="00DD6C53" w:rsidP="00DD6C53">
      <w:pPr>
        <w:tabs>
          <w:tab w:val="left" w:pos="1560"/>
          <w:tab w:val="left" w:pos="9487"/>
        </w:tabs>
        <w:ind w:left="120"/>
        <w:rPr>
          <w:rFonts w:ascii="Arial" w:eastAsia="Arial" w:hAnsi="Arial" w:cs="Arial"/>
          <w:sz w:val="20"/>
          <w:szCs w:val="20"/>
        </w:rPr>
      </w:pPr>
      <w:r>
        <w:rPr>
          <w:rFonts w:ascii="Arial"/>
          <w:b/>
          <w:spacing w:val="-1"/>
          <w:w w:val="85"/>
          <w:sz w:val="20"/>
        </w:rPr>
        <w:t>Websites</w:t>
      </w:r>
      <w:r>
        <w:rPr>
          <w:rFonts w:ascii="Arial"/>
          <w:b/>
          <w:spacing w:val="-1"/>
          <w:w w:val="85"/>
          <w:sz w:val="20"/>
        </w:rPr>
        <w:tab/>
      </w:r>
      <w:r>
        <w:rPr>
          <w:rFonts w:ascii="Arial"/>
          <w:sz w:val="20"/>
        </w:rPr>
        <w:t>Local</w:t>
      </w:r>
      <w:r>
        <w:rPr>
          <w:rFonts w:ascii="Arial"/>
          <w:spacing w:val="-23"/>
          <w:sz w:val="20"/>
        </w:rPr>
        <w:t xml:space="preserve"> </w:t>
      </w:r>
      <w:r>
        <w:rPr>
          <w:rFonts w:ascii="Arial"/>
          <w:spacing w:val="-1"/>
          <w:sz w:val="20"/>
        </w:rPr>
        <w:t>Government</w:t>
      </w:r>
      <w:r>
        <w:rPr>
          <w:rFonts w:ascii="Arial"/>
          <w:spacing w:val="-21"/>
          <w:sz w:val="20"/>
        </w:rPr>
        <w:t xml:space="preserve"> </w:t>
      </w:r>
      <w:r>
        <w:rPr>
          <w:rFonts w:ascii="Arial"/>
          <w:sz w:val="20"/>
        </w:rPr>
        <w:t>Act</w:t>
      </w:r>
      <w:r>
        <w:rPr>
          <w:rFonts w:ascii="Arial"/>
          <w:spacing w:val="-22"/>
          <w:sz w:val="20"/>
        </w:rPr>
        <w:t xml:space="preserve"> </w:t>
      </w:r>
      <w:r>
        <w:rPr>
          <w:rFonts w:ascii="Arial"/>
          <w:spacing w:val="-1"/>
          <w:sz w:val="20"/>
        </w:rPr>
        <w:t>1972</w:t>
      </w:r>
      <w:r>
        <w:rPr>
          <w:rFonts w:ascii="Arial"/>
          <w:spacing w:val="-23"/>
          <w:sz w:val="20"/>
        </w:rPr>
        <w:t xml:space="preserve"> </w:t>
      </w:r>
      <w:r>
        <w:rPr>
          <w:rFonts w:ascii="Arial"/>
          <w:sz w:val="20"/>
        </w:rPr>
        <w:t>s142</w:t>
      </w:r>
      <w:r>
        <w:rPr>
          <w:rFonts w:ascii="Arial"/>
          <w:sz w:val="20"/>
        </w:rPr>
        <w:tab/>
      </w:r>
      <w:r>
        <w:rPr>
          <w:rFonts w:ascii="Arial"/>
          <w:b/>
          <w:sz w:val="20"/>
        </w:rPr>
        <w:t>P</w:t>
      </w:r>
    </w:p>
    <w:p w14:paraId="09A1C0B1" w14:textId="77777777" w:rsidR="00DD6C53" w:rsidRDefault="00DD6C53" w:rsidP="00DD6C53">
      <w:pPr>
        <w:spacing w:before="8"/>
        <w:rPr>
          <w:rFonts w:ascii="Arial" w:eastAsia="Arial" w:hAnsi="Arial" w:cs="Arial"/>
          <w:b/>
          <w:bCs/>
          <w:sz w:val="19"/>
          <w:szCs w:val="19"/>
        </w:rPr>
      </w:pPr>
    </w:p>
    <w:p w14:paraId="1D69E925" w14:textId="77777777" w:rsidR="00DD6C53" w:rsidRDefault="00DD6C53" w:rsidP="00DD6C53">
      <w:pPr>
        <w:tabs>
          <w:tab w:val="left" w:pos="9487"/>
        </w:tabs>
        <w:spacing w:line="229" w:lineRule="exact"/>
        <w:ind w:left="120"/>
        <w:rPr>
          <w:rFonts w:ascii="Arial" w:eastAsia="Arial" w:hAnsi="Arial" w:cs="Arial"/>
          <w:sz w:val="20"/>
          <w:szCs w:val="20"/>
        </w:rPr>
      </w:pPr>
      <w:r>
        <w:rPr>
          <w:rFonts w:ascii="Arial" w:eastAsia="Arial" w:hAnsi="Arial" w:cs="Arial"/>
          <w:b/>
          <w:bCs/>
          <w:spacing w:val="-1"/>
          <w:sz w:val="20"/>
          <w:szCs w:val="20"/>
        </w:rPr>
        <w:t>Life-saving</w:t>
      </w:r>
      <w:r>
        <w:rPr>
          <w:rFonts w:ascii="Arial" w:eastAsia="Arial" w:hAnsi="Arial" w:cs="Arial"/>
          <w:b/>
          <w:bCs/>
          <w:spacing w:val="-24"/>
          <w:sz w:val="20"/>
          <w:szCs w:val="20"/>
        </w:rPr>
        <w:t xml:space="preserve"> </w:t>
      </w:r>
      <w:r>
        <w:rPr>
          <w:rFonts w:ascii="Arial" w:eastAsia="Arial" w:hAnsi="Arial" w:cs="Arial"/>
          <w:b/>
          <w:bCs/>
          <w:spacing w:val="-1"/>
          <w:sz w:val="20"/>
          <w:szCs w:val="20"/>
        </w:rPr>
        <w:t>appliances</w:t>
      </w:r>
      <w:r>
        <w:rPr>
          <w:rFonts w:ascii="Arial" w:eastAsia="Arial" w:hAnsi="Arial" w:cs="Arial"/>
          <w:b/>
          <w:bCs/>
          <w:spacing w:val="-20"/>
          <w:sz w:val="20"/>
          <w:szCs w:val="20"/>
        </w:rPr>
        <w:t xml:space="preserve"> </w:t>
      </w:r>
      <w:r>
        <w:rPr>
          <w:rFonts w:ascii="Arial" w:eastAsia="Arial" w:hAnsi="Arial" w:cs="Arial"/>
          <w:sz w:val="20"/>
          <w:szCs w:val="20"/>
        </w:rPr>
        <w:t>–</w:t>
      </w:r>
      <w:r>
        <w:rPr>
          <w:rFonts w:ascii="Arial" w:eastAsia="Arial" w:hAnsi="Arial" w:cs="Arial"/>
          <w:spacing w:val="-22"/>
          <w:sz w:val="20"/>
          <w:szCs w:val="20"/>
        </w:rPr>
        <w:t xml:space="preserve"> </w:t>
      </w:r>
      <w:r>
        <w:rPr>
          <w:rFonts w:ascii="Arial" w:eastAsia="Arial" w:hAnsi="Arial" w:cs="Arial"/>
          <w:spacing w:val="-1"/>
          <w:sz w:val="20"/>
          <w:szCs w:val="20"/>
        </w:rPr>
        <w:t>Power</w:t>
      </w:r>
      <w:r>
        <w:rPr>
          <w:rFonts w:ascii="Arial" w:eastAsia="Arial" w:hAnsi="Arial" w:cs="Arial"/>
          <w:spacing w:val="-22"/>
          <w:sz w:val="20"/>
          <w:szCs w:val="20"/>
        </w:rPr>
        <w:t xml:space="preserve"> </w:t>
      </w:r>
      <w:r>
        <w:rPr>
          <w:rFonts w:ascii="Arial" w:eastAsia="Arial" w:hAnsi="Arial" w:cs="Arial"/>
          <w:spacing w:val="-1"/>
          <w:sz w:val="20"/>
          <w:szCs w:val="20"/>
        </w:rPr>
        <w:t>to</w:t>
      </w:r>
      <w:r>
        <w:rPr>
          <w:rFonts w:ascii="Arial" w:eastAsia="Arial" w:hAnsi="Arial" w:cs="Arial"/>
          <w:spacing w:val="-25"/>
          <w:sz w:val="20"/>
          <w:szCs w:val="20"/>
        </w:rPr>
        <w:t xml:space="preserve"> </w:t>
      </w:r>
      <w:r>
        <w:rPr>
          <w:rFonts w:ascii="Arial" w:eastAsia="Arial" w:hAnsi="Arial" w:cs="Arial"/>
          <w:sz w:val="20"/>
          <w:szCs w:val="20"/>
        </w:rPr>
        <w:t>provide</w:t>
      </w:r>
      <w:r>
        <w:rPr>
          <w:rFonts w:ascii="Arial" w:eastAsia="Arial" w:hAnsi="Arial" w:cs="Arial"/>
          <w:spacing w:val="-20"/>
          <w:sz w:val="20"/>
          <w:szCs w:val="20"/>
        </w:rPr>
        <w:t xml:space="preserve"> </w:t>
      </w:r>
      <w:r>
        <w:rPr>
          <w:rFonts w:ascii="Arial" w:eastAsia="Arial" w:hAnsi="Arial" w:cs="Arial"/>
          <w:spacing w:val="-1"/>
          <w:sz w:val="20"/>
          <w:szCs w:val="20"/>
        </w:rPr>
        <w:t>life-saving</w:t>
      </w:r>
      <w:r>
        <w:rPr>
          <w:rFonts w:ascii="Arial" w:eastAsia="Arial" w:hAnsi="Arial" w:cs="Arial"/>
          <w:spacing w:val="-20"/>
          <w:sz w:val="20"/>
          <w:szCs w:val="20"/>
        </w:rPr>
        <w:t xml:space="preserve"> </w:t>
      </w:r>
      <w:r>
        <w:rPr>
          <w:rFonts w:ascii="Arial" w:eastAsia="Arial" w:hAnsi="Arial" w:cs="Arial"/>
          <w:sz w:val="20"/>
          <w:szCs w:val="20"/>
        </w:rPr>
        <w:t>appliances</w:t>
      </w:r>
      <w:r>
        <w:rPr>
          <w:rFonts w:ascii="Arial" w:eastAsia="Arial" w:hAnsi="Arial" w:cs="Arial"/>
          <w:spacing w:val="-19"/>
          <w:sz w:val="20"/>
          <w:szCs w:val="20"/>
        </w:rPr>
        <w:t xml:space="preserve"> </w:t>
      </w:r>
      <w:r>
        <w:rPr>
          <w:rFonts w:ascii="Arial" w:eastAsia="Arial" w:hAnsi="Arial" w:cs="Arial"/>
          <w:spacing w:val="-1"/>
          <w:sz w:val="20"/>
          <w:szCs w:val="20"/>
        </w:rPr>
        <w:t>(</w:t>
      </w:r>
      <w:proofErr w:type="gramStart"/>
      <w:r>
        <w:rPr>
          <w:rFonts w:ascii="Arial" w:eastAsia="Arial" w:hAnsi="Arial" w:cs="Arial"/>
          <w:spacing w:val="-1"/>
          <w:sz w:val="20"/>
          <w:szCs w:val="20"/>
        </w:rPr>
        <w:t>e.g.</w:t>
      </w:r>
      <w:proofErr w:type="gramEnd"/>
      <w:r>
        <w:rPr>
          <w:rFonts w:ascii="Arial" w:eastAsia="Arial" w:hAnsi="Arial" w:cs="Arial"/>
          <w:spacing w:val="-22"/>
          <w:sz w:val="20"/>
          <w:szCs w:val="20"/>
        </w:rPr>
        <w:t xml:space="preserve"> </w:t>
      </w:r>
      <w:r>
        <w:rPr>
          <w:rFonts w:ascii="Arial" w:eastAsia="Arial" w:hAnsi="Arial" w:cs="Arial"/>
          <w:spacing w:val="-1"/>
          <w:sz w:val="20"/>
          <w:szCs w:val="20"/>
        </w:rPr>
        <w:t>life</w:t>
      </w:r>
      <w:r>
        <w:rPr>
          <w:rFonts w:ascii="Arial" w:eastAsia="Arial" w:hAnsi="Arial" w:cs="Arial"/>
          <w:spacing w:val="-23"/>
          <w:sz w:val="20"/>
          <w:szCs w:val="20"/>
        </w:rPr>
        <w:t xml:space="preserve"> </w:t>
      </w:r>
      <w:r>
        <w:rPr>
          <w:rFonts w:ascii="Arial" w:eastAsia="Arial" w:hAnsi="Arial" w:cs="Arial"/>
          <w:spacing w:val="-1"/>
          <w:sz w:val="20"/>
          <w:szCs w:val="20"/>
        </w:rPr>
        <w:t>belts,</w:t>
      </w:r>
      <w:r>
        <w:rPr>
          <w:rFonts w:ascii="Arial" w:eastAsia="Arial" w:hAnsi="Arial" w:cs="Arial"/>
          <w:spacing w:val="-22"/>
          <w:sz w:val="20"/>
          <w:szCs w:val="20"/>
        </w:rPr>
        <w:t xml:space="preserve"> </w:t>
      </w:r>
      <w:r>
        <w:rPr>
          <w:rFonts w:ascii="Arial" w:eastAsia="Arial" w:hAnsi="Arial" w:cs="Arial"/>
          <w:spacing w:val="-1"/>
          <w:sz w:val="20"/>
          <w:szCs w:val="20"/>
        </w:rPr>
        <w:t>defibrillators)</w:t>
      </w:r>
      <w:r>
        <w:rPr>
          <w:rFonts w:ascii="Arial" w:eastAsia="Arial" w:hAnsi="Arial" w:cs="Arial"/>
          <w:spacing w:val="-1"/>
          <w:sz w:val="20"/>
          <w:szCs w:val="20"/>
        </w:rPr>
        <w:tab/>
      </w:r>
      <w:r>
        <w:rPr>
          <w:rFonts w:ascii="Arial" w:eastAsia="Arial" w:hAnsi="Arial" w:cs="Arial"/>
          <w:b/>
          <w:bCs/>
          <w:sz w:val="20"/>
          <w:szCs w:val="20"/>
        </w:rPr>
        <w:t>S</w:t>
      </w:r>
    </w:p>
    <w:p w14:paraId="0321F5AE" w14:textId="77777777" w:rsidR="00DD6C53" w:rsidRDefault="00DD6C53" w:rsidP="00DD6C53">
      <w:pPr>
        <w:spacing w:line="229" w:lineRule="exact"/>
        <w:ind w:left="120"/>
        <w:rPr>
          <w:rFonts w:ascii="Arial" w:eastAsia="Arial" w:hAnsi="Arial" w:cs="Arial"/>
          <w:sz w:val="20"/>
          <w:szCs w:val="20"/>
        </w:rPr>
      </w:pPr>
      <w:r>
        <w:rPr>
          <w:rFonts w:ascii="Arial"/>
          <w:spacing w:val="-1"/>
          <w:sz w:val="20"/>
        </w:rPr>
        <w:t>[Public</w:t>
      </w:r>
      <w:r>
        <w:rPr>
          <w:rFonts w:ascii="Arial"/>
          <w:spacing w:val="-21"/>
          <w:sz w:val="20"/>
        </w:rPr>
        <w:t xml:space="preserve"> </w:t>
      </w:r>
      <w:r>
        <w:rPr>
          <w:rFonts w:ascii="Arial"/>
          <w:spacing w:val="-1"/>
          <w:sz w:val="20"/>
        </w:rPr>
        <w:t>Health</w:t>
      </w:r>
      <w:r>
        <w:rPr>
          <w:rFonts w:ascii="Arial"/>
          <w:spacing w:val="-19"/>
          <w:sz w:val="20"/>
        </w:rPr>
        <w:t xml:space="preserve"> </w:t>
      </w:r>
      <w:r>
        <w:rPr>
          <w:rFonts w:ascii="Arial"/>
          <w:sz w:val="20"/>
        </w:rPr>
        <w:t>Act</w:t>
      </w:r>
      <w:r>
        <w:rPr>
          <w:rFonts w:ascii="Arial"/>
          <w:spacing w:val="-21"/>
          <w:sz w:val="20"/>
        </w:rPr>
        <w:t xml:space="preserve"> </w:t>
      </w:r>
      <w:r>
        <w:rPr>
          <w:rFonts w:ascii="Arial"/>
          <w:spacing w:val="-1"/>
          <w:sz w:val="20"/>
        </w:rPr>
        <w:t>1936,</w:t>
      </w:r>
      <w:r>
        <w:rPr>
          <w:rFonts w:ascii="Arial"/>
          <w:spacing w:val="-18"/>
          <w:sz w:val="20"/>
        </w:rPr>
        <w:t xml:space="preserve"> </w:t>
      </w:r>
      <w:r>
        <w:rPr>
          <w:rFonts w:ascii="Arial"/>
          <w:sz w:val="20"/>
        </w:rPr>
        <w:t>s234]</w:t>
      </w:r>
    </w:p>
    <w:bookmarkEnd w:id="10"/>
    <w:p w14:paraId="1A56B781" w14:textId="77777777" w:rsidR="0074538E" w:rsidRDefault="0074538E" w:rsidP="00591827">
      <w:pPr>
        <w:jc w:val="center"/>
        <w:textAlignment w:val="baseline"/>
        <w:rPr>
          <w:rFonts w:ascii="Arial" w:eastAsia="Cambria" w:hAnsi="Arial" w:cs="Arial"/>
          <w:b/>
          <w:color w:val="000000"/>
          <w:sz w:val="32"/>
          <w:szCs w:val="32"/>
        </w:rPr>
      </w:pPr>
    </w:p>
    <w:sectPr w:rsidR="0074538E">
      <w:pgSz w:w="11909" w:h="16838"/>
      <w:pgMar w:top="720" w:right="694" w:bottom="522" w:left="14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EC24" w14:textId="77777777" w:rsidR="00BE0B84" w:rsidRDefault="00BE0B84">
      <w:r>
        <w:separator/>
      </w:r>
    </w:p>
  </w:endnote>
  <w:endnote w:type="continuationSeparator" w:id="0">
    <w:p w14:paraId="1F519071" w14:textId="77777777" w:rsidR="00BE0B84" w:rsidRDefault="00BE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mbria">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365241"/>
      <w:docPartObj>
        <w:docPartGallery w:val="Page Numbers (Bottom of Page)"/>
        <w:docPartUnique/>
      </w:docPartObj>
    </w:sdtPr>
    <w:sdtEndPr>
      <w:rPr>
        <w:noProof/>
      </w:rPr>
    </w:sdtEndPr>
    <w:sdtContent>
      <w:p w14:paraId="4D501D6F" w14:textId="5E0FB4E1" w:rsidR="0074538E" w:rsidRDefault="0074538E">
        <w:pPr>
          <w:pStyle w:val="Footer"/>
          <w:jc w:val="right"/>
        </w:pPr>
        <w:r w:rsidRPr="00096784">
          <w:rPr>
            <w:rFonts w:ascii="Arial" w:hAnsi="Arial" w:cs="Arial"/>
          </w:rPr>
          <w:t>Nether Alderley Parish Council</w:t>
        </w:r>
        <w:r w:rsidR="00655A56" w:rsidRPr="00096784">
          <w:rPr>
            <w:rFonts w:ascii="Arial" w:hAnsi="Arial" w:cs="Arial"/>
          </w:rPr>
          <w:t xml:space="preserve"> </w:t>
        </w:r>
        <w:r w:rsidR="00792459">
          <w:rPr>
            <w:rFonts w:ascii="Arial" w:hAnsi="Arial" w:cs="Arial"/>
          </w:rPr>
          <w:t>Minutes 1</w:t>
        </w:r>
        <w:r w:rsidR="008A165F">
          <w:rPr>
            <w:rFonts w:ascii="Arial" w:hAnsi="Arial" w:cs="Arial"/>
          </w:rPr>
          <w:t xml:space="preserve">0 October </w:t>
        </w:r>
        <w:r w:rsidRPr="00096784">
          <w:rPr>
            <w:rFonts w:ascii="Arial" w:hAnsi="Arial" w:cs="Arial"/>
          </w:rPr>
          <w:t xml:space="preserve">2023    </w:t>
        </w:r>
        <w:r w:rsidR="0019365E" w:rsidRPr="00096784">
          <w:rPr>
            <w:rFonts w:ascii="Arial" w:hAnsi="Arial" w:cs="Arial"/>
          </w:rPr>
          <w:t xml:space="preserve">           </w:t>
        </w:r>
        <w:r w:rsidRPr="00096784">
          <w:rPr>
            <w:rFonts w:ascii="Arial" w:hAnsi="Arial" w:cs="Arial"/>
          </w:rPr>
          <w:t xml:space="preserve">                Page </w:t>
        </w:r>
        <w:r w:rsidRPr="00096784">
          <w:rPr>
            <w:rFonts w:ascii="Arial" w:hAnsi="Arial" w:cs="Arial"/>
          </w:rPr>
          <w:fldChar w:fldCharType="begin"/>
        </w:r>
        <w:r w:rsidRPr="00096784">
          <w:rPr>
            <w:rFonts w:ascii="Arial" w:hAnsi="Arial" w:cs="Arial"/>
          </w:rPr>
          <w:instrText xml:space="preserve"> PAGE   \* MERGEFORMAT </w:instrText>
        </w:r>
        <w:r w:rsidRPr="00096784">
          <w:rPr>
            <w:rFonts w:ascii="Arial" w:hAnsi="Arial" w:cs="Arial"/>
          </w:rPr>
          <w:fldChar w:fldCharType="separate"/>
        </w:r>
        <w:r w:rsidRPr="00096784">
          <w:rPr>
            <w:rFonts w:ascii="Arial" w:hAnsi="Arial" w:cs="Arial"/>
            <w:noProof/>
          </w:rPr>
          <w:t>2</w:t>
        </w:r>
        <w:r w:rsidRPr="00096784">
          <w:rPr>
            <w:rFonts w:ascii="Arial" w:hAnsi="Arial" w:cs="Arial"/>
            <w:noProof/>
          </w:rPr>
          <w:fldChar w:fldCharType="end"/>
        </w:r>
      </w:p>
    </w:sdtContent>
  </w:sdt>
  <w:p w14:paraId="15861128" w14:textId="77777777" w:rsidR="0074538E" w:rsidRDefault="0074538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ABE0" w14:textId="77777777" w:rsidR="00BE0B84" w:rsidRDefault="00BE0B84"/>
  </w:footnote>
  <w:footnote w:type="continuationSeparator" w:id="0">
    <w:p w14:paraId="41262024" w14:textId="77777777" w:rsidR="00BE0B84" w:rsidRDefault="00BE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531"/>
    <w:multiLevelType w:val="multilevel"/>
    <w:tmpl w:val="5F22333E"/>
    <w:lvl w:ilvl="0">
      <w:start w:val="1"/>
      <w:numFmt w:val="decimal"/>
      <w:lvlText w:val="%1."/>
      <w:lvlJc w:val="left"/>
      <w:pPr>
        <w:tabs>
          <w:tab w:val="left" w:pos="396"/>
        </w:tabs>
      </w:pPr>
      <w:rPr>
        <w:rFonts w:ascii="Arial" w:eastAsia="Cambria" w:hAnsi="Arial" w:cs="Arial" w:hint="default"/>
        <w:b/>
        <w:b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D0C28"/>
    <w:multiLevelType w:val="hybridMultilevel"/>
    <w:tmpl w:val="2932E8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649B1"/>
    <w:multiLevelType w:val="multilevel"/>
    <w:tmpl w:val="8B1C16A2"/>
    <w:lvl w:ilvl="0">
      <w:start w:val="1"/>
      <w:numFmt w:val="decimal"/>
      <w:lvlText w:val="%1."/>
      <w:lvlJc w:val="left"/>
      <w:pPr>
        <w:tabs>
          <w:tab w:val="left" w:pos="360"/>
        </w:tabs>
      </w:pPr>
      <w:rPr>
        <w:rFonts w:ascii="Times New Roman" w:eastAsia="Times New Roman" w:hAnsi="Times New Roman"/>
        <w:color w:val="2A13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47286"/>
    <w:multiLevelType w:val="hybridMultilevel"/>
    <w:tmpl w:val="96E8C418"/>
    <w:lvl w:ilvl="0" w:tplc="08090017">
      <w:start w:val="1"/>
      <w:numFmt w:val="lowerLetter"/>
      <w:lvlText w:val="%1)"/>
      <w:lvlJc w:val="left"/>
      <w:pPr>
        <w:ind w:left="4613" w:hanging="360"/>
      </w:p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4" w15:restartNumberingAfterBreak="0">
    <w:nsid w:val="12FB6723"/>
    <w:multiLevelType w:val="multilevel"/>
    <w:tmpl w:val="6D641CB4"/>
    <w:lvl w:ilvl="0">
      <w:start w:val="1"/>
      <w:numFmt w:val="decimal"/>
      <w:lvlText w:val="%1."/>
      <w:lvlJc w:val="left"/>
      <w:pPr>
        <w:ind w:left="363" w:hanging="363"/>
        <w:jc w:val="right"/>
      </w:pPr>
      <w:rPr>
        <w:rFonts w:hint="default"/>
        <w:b/>
        <w:bCs/>
        <w:color w:val="auto"/>
        <w:sz w:val="24"/>
        <w:szCs w:val="24"/>
      </w:rPr>
    </w:lvl>
    <w:lvl w:ilvl="1">
      <w:start w:val="1"/>
      <w:numFmt w:val="bullet"/>
      <w:lvlText w:val=""/>
      <w:lvlJc w:val="left"/>
      <w:pPr>
        <w:ind w:left="4330" w:hanging="360"/>
      </w:pPr>
      <w:rPr>
        <w:rFonts w:ascii="Symbol" w:hAnsi="Symbol" w:hint="default"/>
      </w:rPr>
    </w:lvl>
    <w:lvl w:ilvl="2">
      <w:start w:val="1"/>
      <w:numFmt w:val="bullet"/>
      <w:lvlText w:val="•"/>
      <w:lvlJc w:val="left"/>
      <w:pPr>
        <w:ind w:left="5101" w:hanging="430"/>
      </w:pPr>
      <w:rPr>
        <w:rFonts w:hint="default"/>
      </w:rPr>
    </w:lvl>
    <w:lvl w:ilvl="3">
      <w:start w:val="1"/>
      <w:numFmt w:val="bullet"/>
      <w:lvlText w:val="•"/>
      <w:lvlJc w:val="left"/>
      <w:pPr>
        <w:ind w:left="5203" w:hanging="430"/>
      </w:pPr>
      <w:rPr>
        <w:rFonts w:hint="default"/>
      </w:rPr>
    </w:lvl>
    <w:lvl w:ilvl="4">
      <w:start w:val="1"/>
      <w:numFmt w:val="bullet"/>
      <w:lvlText w:val="•"/>
      <w:lvlJc w:val="left"/>
      <w:pPr>
        <w:ind w:left="5243" w:hanging="430"/>
      </w:pPr>
      <w:rPr>
        <w:rFonts w:hint="default"/>
      </w:rPr>
    </w:lvl>
    <w:lvl w:ilvl="5">
      <w:start w:val="1"/>
      <w:numFmt w:val="bullet"/>
      <w:lvlText w:val="•"/>
      <w:lvlJc w:val="left"/>
      <w:pPr>
        <w:ind w:left="5244" w:hanging="430"/>
      </w:pPr>
      <w:rPr>
        <w:rFonts w:hint="default"/>
      </w:rPr>
    </w:lvl>
    <w:lvl w:ilvl="6">
      <w:start w:val="1"/>
      <w:numFmt w:val="bullet"/>
      <w:lvlText w:val="•"/>
      <w:lvlJc w:val="left"/>
      <w:pPr>
        <w:ind w:left="5263" w:hanging="430"/>
      </w:pPr>
      <w:rPr>
        <w:rFonts w:hint="default"/>
      </w:rPr>
    </w:lvl>
    <w:lvl w:ilvl="7">
      <w:start w:val="1"/>
      <w:numFmt w:val="bullet"/>
      <w:lvlText w:val="•"/>
      <w:lvlJc w:val="left"/>
      <w:pPr>
        <w:ind w:left="5549" w:hanging="430"/>
      </w:pPr>
      <w:rPr>
        <w:rFonts w:hint="default"/>
      </w:rPr>
    </w:lvl>
    <w:lvl w:ilvl="8">
      <w:start w:val="1"/>
      <w:numFmt w:val="bullet"/>
      <w:lvlText w:val="•"/>
      <w:lvlJc w:val="left"/>
      <w:pPr>
        <w:ind w:left="8456" w:hanging="430"/>
      </w:pPr>
      <w:rPr>
        <w:rFonts w:hint="default"/>
      </w:rPr>
    </w:lvl>
  </w:abstractNum>
  <w:abstractNum w:abstractNumId="5" w15:restartNumberingAfterBreak="0">
    <w:nsid w:val="1B973186"/>
    <w:multiLevelType w:val="hybridMultilevel"/>
    <w:tmpl w:val="A75295FE"/>
    <w:lvl w:ilvl="0" w:tplc="BB8693EC">
      <w:start w:val="10"/>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CCF5D6A"/>
    <w:multiLevelType w:val="multilevel"/>
    <w:tmpl w:val="BE80EE28"/>
    <w:lvl w:ilvl="0">
      <w:start w:val="1"/>
      <w:numFmt w:val="decimal"/>
      <w:lvlText w:val="%1."/>
      <w:lvlJc w:val="left"/>
      <w:pPr>
        <w:ind w:left="10428" w:hanging="363"/>
        <w:jc w:val="right"/>
      </w:pPr>
      <w:rPr>
        <w:rFonts w:ascii="Arial" w:hAnsi="Arial" w:cs="Arial" w:hint="default"/>
        <w:b/>
        <w:bCs/>
        <w:color w:val="auto"/>
        <w:sz w:val="22"/>
        <w:szCs w:val="22"/>
      </w:rPr>
    </w:lvl>
    <w:lvl w:ilvl="1">
      <w:start w:val="1"/>
      <w:numFmt w:val="decimal"/>
      <w:lvlText w:val="%1.%2"/>
      <w:lvlJc w:val="left"/>
      <w:pPr>
        <w:ind w:left="998" w:hanging="430"/>
      </w:pPr>
      <w:rPr>
        <w:rFonts w:ascii="Arial" w:eastAsia="Arial" w:hAnsi="Arial" w:hint="default"/>
        <w:b w:val="0"/>
        <w:bCs w:val="0"/>
        <w:color w:val="000000" w:themeColor="text1"/>
        <w:spacing w:val="2"/>
        <w:w w:val="95"/>
        <w:sz w:val="24"/>
        <w:szCs w:val="24"/>
      </w:rPr>
    </w:lvl>
    <w:lvl w:ilvl="2">
      <w:start w:val="1"/>
      <w:numFmt w:val="bullet"/>
      <w:lvlText w:val="•"/>
      <w:lvlJc w:val="left"/>
      <w:pPr>
        <w:ind w:left="5101" w:hanging="430"/>
      </w:pPr>
      <w:rPr>
        <w:rFonts w:hint="default"/>
      </w:rPr>
    </w:lvl>
    <w:lvl w:ilvl="3">
      <w:start w:val="1"/>
      <w:numFmt w:val="bullet"/>
      <w:lvlText w:val="•"/>
      <w:lvlJc w:val="left"/>
      <w:pPr>
        <w:ind w:left="5203" w:hanging="430"/>
      </w:pPr>
      <w:rPr>
        <w:rFonts w:hint="default"/>
      </w:rPr>
    </w:lvl>
    <w:lvl w:ilvl="4">
      <w:start w:val="1"/>
      <w:numFmt w:val="bullet"/>
      <w:lvlText w:val="•"/>
      <w:lvlJc w:val="left"/>
      <w:pPr>
        <w:ind w:left="5243" w:hanging="430"/>
      </w:pPr>
      <w:rPr>
        <w:rFonts w:hint="default"/>
      </w:rPr>
    </w:lvl>
    <w:lvl w:ilvl="5">
      <w:start w:val="1"/>
      <w:numFmt w:val="bullet"/>
      <w:lvlText w:val="•"/>
      <w:lvlJc w:val="left"/>
      <w:pPr>
        <w:ind w:left="5244" w:hanging="430"/>
      </w:pPr>
      <w:rPr>
        <w:rFonts w:hint="default"/>
      </w:rPr>
    </w:lvl>
    <w:lvl w:ilvl="6">
      <w:start w:val="1"/>
      <w:numFmt w:val="bullet"/>
      <w:lvlText w:val="•"/>
      <w:lvlJc w:val="left"/>
      <w:pPr>
        <w:ind w:left="5263" w:hanging="430"/>
      </w:pPr>
      <w:rPr>
        <w:rFonts w:hint="default"/>
      </w:rPr>
    </w:lvl>
    <w:lvl w:ilvl="7">
      <w:start w:val="1"/>
      <w:numFmt w:val="bullet"/>
      <w:lvlText w:val="•"/>
      <w:lvlJc w:val="left"/>
      <w:pPr>
        <w:ind w:left="5549" w:hanging="430"/>
      </w:pPr>
      <w:rPr>
        <w:rFonts w:hint="default"/>
      </w:rPr>
    </w:lvl>
    <w:lvl w:ilvl="8">
      <w:start w:val="1"/>
      <w:numFmt w:val="bullet"/>
      <w:lvlText w:val="•"/>
      <w:lvlJc w:val="left"/>
      <w:pPr>
        <w:ind w:left="8456" w:hanging="430"/>
      </w:pPr>
      <w:rPr>
        <w:rFonts w:hint="default"/>
      </w:rPr>
    </w:lvl>
  </w:abstractNum>
  <w:abstractNum w:abstractNumId="7" w15:restartNumberingAfterBreak="0">
    <w:nsid w:val="1E9C112E"/>
    <w:multiLevelType w:val="multilevel"/>
    <w:tmpl w:val="D1E28B48"/>
    <w:lvl w:ilvl="0">
      <w:start w:val="1"/>
      <w:numFmt w:val="decimal"/>
      <w:lvlText w:val="%1."/>
      <w:lvlJc w:val="left"/>
      <w:pPr>
        <w:tabs>
          <w:tab w:val="left" w:pos="360"/>
        </w:tabs>
      </w:pPr>
      <w:rPr>
        <w:rFonts w:ascii="Arial" w:eastAsia="Cambria" w:hAnsi="Arial" w:cs="Arial" w:hint="default"/>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0D00BB"/>
    <w:multiLevelType w:val="hybridMultilevel"/>
    <w:tmpl w:val="430C76CC"/>
    <w:lvl w:ilvl="0" w:tplc="D2405B38">
      <w:start w:val="1"/>
      <w:numFmt w:val="bullet"/>
      <w:lvlText w:val="o"/>
      <w:lvlJc w:val="left"/>
      <w:pPr>
        <w:ind w:left="1854" w:hanging="360"/>
      </w:pPr>
      <w:rPr>
        <w:rFonts w:ascii="Arial" w:hAnsi="Arial" w:cs="Arial" w:hint="default"/>
        <w:color w:val="00B050"/>
        <w:sz w:val="28"/>
        <w:szCs w:val="28"/>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E2C0A9D"/>
    <w:multiLevelType w:val="multilevel"/>
    <w:tmpl w:val="CD1C26CC"/>
    <w:lvl w:ilvl="0">
      <w:start w:val="1"/>
      <w:numFmt w:val="decimal"/>
      <w:lvlText w:val="A%1."/>
      <w:lvlJc w:val="left"/>
      <w:pPr>
        <w:tabs>
          <w:tab w:val="left" w:pos="360"/>
        </w:tabs>
      </w:pPr>
      <w:rPr>
        <w:rFonts w:ascii="Cambria" w:eastAsia="Cambria" w:hAnsi="Cambria"/>
        <w:b/>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25659E"/>
    <w:multiLevelType w:val="multilevel"/>
    <w:tmpl w:val="714CEBE0"/>
    <w:lvl w:ilvl="0">
      <w:start w:val="1"/>
      <w:numFmt w:val="decimal"/>
      <w:lvlText w:val="%1."/>
      <w:lvlJc w:val="left"/>
      <w:pPr>
        <w:ind w:left="363" w:hanging="363"/>
        <w:jc w:val="right"/>
      </w:pPr>
      <w:rPr>
        <w:rFonts w:hint="default"/>
        <w:b/>
        <w:bCs/>
        <w:color w:val="auto"/>
        <w:sz w:val="24"/>
        <w:szCs w:val="24"/>
      </w:rPr>
    </w:lvl>
    <w:lvl w:ilvl="1">
      <w:start w:val="1"/>
      <w:numFmt w:val="bullet"/>
      <w:lvlText w:val=""/>
      <w:lvlJc w:val="left"/>
      <w:pPr>
        <w:ind w:left="786" w:hanging="360"/>
      </w:pPr>
      <w:rPr>
        <w:rFonts w:ascii="Symbol" w:hAnsi="Symbol" w:hint="default"/>
      </w:rPr>
    </w:lvl>
    <w:lvl w:ilvl="2">
      <w:start w:val="1"/>
      <w:numFmt w:val="bullet"/>
      <w:lvlText w:val="•"/>
      <w:lvlJc w:val="left"/>
      <w:pPr>
        <w:ind w:left="5101" w:hanging="430"/>
      </w:pPr>
      <w:rPr>
        <w:rFonts w:hint="default"/>
      </w:rPr>
    </w:lvl>
    <w:lvl w:ilvl="3">
      <w:start w:val="1"/>
      <w:numFmt w:val="bullet"/>
      <w:lvlText w:val="•"/>
      <w:lvlJc w:val="left"/>
      <w:pPr>
        <w:ind w:left="5203" w:hanging="430"/>
      </w:pPr>
      <w:rPr>
        <w:rFonts w:hint="default"/>
      </w:rPr>
    </w:lvl>
    <w:lvl w:ilvl="4">
      <w:start w:val="1"/>
      <w:numFmt w:val="bullet"/>
      <w:lvlText w:val="•"/>
      <w:lvlJc w:val="left"/>
      <w:pPr>
        <w:ind w:left="5243" w:hanging="430"/>
      </w:pPr>
      <w:rPr>
        <w:rFonts w:hint="default"/>
      </w:rPr>
    </w:lvl>
    <w:lvl w:ilvl="5">
      <w:start w:val="1"/>
      <w:numFmt w:val="bullet"/>
      <w:lvlText w:val="•"/>
      <w:lvlJc w:val="left"/>
      <w:pPr>
        <w:ind w:left="5244" w:hanging="430"/>
      </w:pPr>
      <w:rPr>
        <w:rFonts w:hint="default"/>
      </w:rPr>
    </w:lvl>
    <w:lvl w:ilvl="6">
      <w:start w:val="1"/>
      <w:numFmt w:val="bullet"/>
      <w:lvlText w:val="•"/>
      <w:lvlJc w:val="left"/>
      <w:pPr>
        <w:ind w:left="5263" w:hanging="430"/>
      </w:pPr>
      <w:rPr>
        <w:rFonts w:hint="default"/>
      </w:rPr>
    </w:lvl>
    <w:lvl w:ilvl="7">
      <w:start w:val="1"/>
      <w:numFmt w:val="bullet"/>
      <w:lvlText w:val="•"/>
      <w:lvlJc w:val="left"/>
      <w:pPr>
        <w:ind w:left="5549" w:hanging="430"/>
      </w:pPr>
      <w:rPr>
        <w:rFonts w:hint="default"/>
      </w:rPr>
    </w:lvl>
    <w:lvl w:ilvl="8">
      <w:start w:val="1"/>
      <w:numFmt w:val="bullet"/>
      <w:lvlText w:val="•"/>
      <w:lvlJc w:val="left"/>
      <w:pPr>
        <w:ind w:left="8456" w:hanging="430"/>
      </w:pPr>
      <w:rPr>
        <w:rFonts w:hint="default"/>
      </w:rPr>
    </w:lvl>
  </w:abstractNum>
  <w:abstractNum w:abstractNumId="11" w15:restartNumberingAfterBreak="0">
    <w:nsid w:val="3CF7167D"/>
    <w:multiLevelType w:val="hybridMultilevel"/>
    <w:tmpl w:val="BCAE1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685B33"/>
    <w:multiLevelType w:val="multilevel"/>
    <w:tmpl w:val="05EC9D94"/>
    <w:lvl w:ilvl="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634722"/>
    <w:multiLevelType w:val="hybridMultilevel"/>
    <w:tmpl w:val="294CBA46"/>
    <w:lvl w:ilvl="0" w:tplc="9A44B644">
      <w:start w:val="1"/>
      <w:numFmt w:val="decimal"/>
      <w:lvlText w:val="%1."/>
      <w:lvlJc w:val="left"/>
      <w:pPr>
        <w:ind w:left="480" w:hanging="360"/>
      </w:pPr>
      <w:rPr>
        <w:rFonts w:ascii="Calibri Light" w:eastAsia="Calibri Light" w:hAnsi="Calibri Light" w:hint="default"/>
        <w:color w:val="2A1200"/>
        <w:spacing w:val="-1"/>
        <w:w w:val="94"/>
        <w:sz w:val="20"/>
        <w:szCs w:val="20"/>
      </w:rPr>
    </w:lvl>
    <w:lvl w:ilvl="1" w:tplc="F71ECCC4">
      <w:start w:val="1"/>
      <w:numFmt w:val="bullet"/>
      <w:lvlText w:val="•"/>
      <w:lvlJc w:val="left"/>
      <w:pPr>
        <w:ind w:left="1432" w:hanging="360"/>
      </w:pPr>
      <w:rPr>
        <w:rFonts w:hint="default"/>
      </w:rPr>
    </w:lvl>
    <w:lvl w:ilvl="2" w:tplc="2EEEAF02">
      <w:start w:val="1"/>
      <w:numFmt w:val="bullet"/>
      <w:lvlText w:val="•"/>
      <w:lvlJc w:val="left"/>
      <w:pPr>
        <w:ind w:left="2384" w:hanging="360"/>
      </w:pPr>
      <w:rPr>
        <w:rFonts w:hint="default"/>
      </w:rPr>
    </w:lvl>
    <w:lvl w:ilvl="3" w:tplc="8D5CA4A8">
      <w:start w:val="1"/>
      <w:numFmt w:val="bullet"/>
      <w:lvlText w:val="•"/>
      <w:lvlJc w:val="left"/>
      <w:pPr>
        <w:ind w:left="3336" w:hanging="360"/>
      </w:pPr>
      <w:rPr>
        <w:rFonts w:hint="default"/>
      </w:rPr>
    </w:lvl>
    <w:lvl w:ilvl="4" w:tplc="2CFC311E">
      <w:start w:val="1"/>
      <w:numFmt w:val="bullet"/>
      <w:lvlText w:val="•"/>
      <w:lvlJc w:val="left"/>
      <w:pPr>
        <w:ind w:left="4288" w:hanging="360"/>
      </w:pPr>
      <w:rPr>
        <w:rFonts w:hint="default"/>
      </w:rPr>
    </w:lvl>
    <w:lvl w:ilvl="5" w:tplc="CDE43A26">
      <w:start w:val="1"/>
      <w:numFmt w:val="bullet"/>
      <w:lvlText w:val="•"/>
      <w:lvlJc w:val="left"/>
      <w:pPr>
        <w:ind w:left="5240" w:hanging="360"/>
      </w:pPr>
      <w:rPr>
        <w:rFonts w:hint="default"/>
      </w:rPr>
    </w:lvl>
    <w:lvl w:ilvl="6" w:tplc="3D66FD66">
      <w:start w:val="1"/>
      <w:numFmt w:val="bullet"/>
      <w:lvlText w:val="•"/>
      <w:lvlJc w:val="left"/>
      <w:pPr>
        <w:ind w:left="6192" w:hanging="360"/>
      </w:pPr>
      <w:rPr>
        <w:rFonts w:hint="default"/>
      </w:rPr>
    </w:lvl>
    <w:lvl w:ilvl="7" w:tplc="CD8C000A">
      <w:start w:val="1"/>
      <w:numFmt w:val="bullet"/>
      <w:lvlText w:val="•"/>
      <w:lvlJc w:val="left"/>
      <w:pPr>
        <w:ind w:left="7144" w:hanging="360"/>
      </w:pPr>
      <w:rPr>
        <w:rFonts w:hint="default"/>
      </w:rPr>
    </w:lvl>
    <w:lvl w:ilvl="8" w:tplc="FF563E0C">
      <w:start w:val="1"/>
      <w:numFmt w:val="bullet"/>
      <w:lvlText w:val="•"/>
      <w:lvlJc w:val="left"/>
      <w:pPr>
        <w:ind w:left="8096" w:hanging="360"/>
      </w:pPr>
      <w:rPr>
        <w:rFonts w:hint="default"/>
      </w:rPr>
    </w:lvl>
  </w:abstractNum>
  <w:abstractNum w:abstractNumId="14" w15:restartNumberingAfterBreak="0">
    <w:nsid w:val="486762B9"/>
    <w:multiLevelType w:val="hybridMultilevel"/>
    <w:tmpl w:val="28F808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190E34"/>
    <w:multiLevelType w:val="hybridMultilevel"/>
    <w:tmpl w:val="39364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01E294D"/>
    <w:multiLevelType w:val="multilevel"/>
    <w:tmpl w:val="F4005B86"/>
    <w:lvl w:ilvl="0">
      <w:start w:val="1"/>
      <w:numFmt w:val="decimal"/>
      <w:lvlText w:val="%1."/>
      <w:lvlJc w:val="left"/>
      <w:pPr>
        <w:tabs>
          <w:tab w:val="left" w:pos="360"/>
        </w:tabs>
      </w:pPr>
      <w:rPr>
        <w:rFonts w:ascii="Arial" w:eastAsia="Cambria" w:hAnsi="Arial" w:cs="Arial" w:hint="default"/>
        <w:b/>
        <w:b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9A3730"/>
    <w:multiLevelType w:val="hybridMultilevel"/>
    <w:tmpl w:val="D1F4020C"/>
    <w:lvl w:ilvl="0" w:tplc="BFBE4CA8">
      <w:start w:val="1"/>
      <w:numFmt w:val="bullet"/>
      <w:lvlText w:val=""/>
      <w:lvlJc w:val="left"/>
      <w:pPr>
        <w:ind w:left="1571" w:hanging="360"/>
      </w:pPr>
      <w:rPr>
        <w:rFonts w:ascii="Symbol" w:hAnsi="Symbol" w:hint="default"/>
        <w:color w:val="00B050"/>
        <w:sz w:val="24"/>
        <w:szCs w:val="24"/>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69873F1D"/>
    <w:multiLevelType w:val="hybridMultilevel"/>
    <w:tmpl w:val="DBAAB69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705FB8"/>
    <w:multiLevelType w:val="hybridMultilevel"/>
    <w:tmpl w:val="5AD62768"/>
    <w:lvl w:ilvl="0" w:tplc="366A110E">
      <w:start w:val="1"/>
      <w:numFmt w:val="decimal"/>
      <w:lvlText w:val="%1."/>
      <w:lvlJc w:val="left"/>
      <w:pPr>
        <w:tabs>
          <w:tab w:val="num" w:pos="502"/>
        </w:tabs>
        <w:ind w:left="502" w:hanging="360"/>
      </w:pPr>
      <w:rPr>
        <w:rFonts w:hint="default"/>
        <w:b/>
        <w:b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913C2B"/>
    <w:multiLevelType w:val="hybridMultilevel"/>
    <w:tmpl w:val="5596D19C"/>
    <w:lvl w:ilvl="0" w:tplc="591AD21E">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425473"/>
    <w:multiLevelType w:val="hybridMultilevel"/>
    <w:tmpl w:val="F8D81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94357D"/>
    <w:multiLevelType w:val="hybridMultilevel"/>
    <w:tmpl w:val="C764E170"/>
    <w:lvl w:ilvl="0" w:tplc="3D7C3F44">
      <w:start w:val="1"/>
      <w:numFmt w:val="bullet"/>
      <w:lvlText w:val=""/>
      <w:lvlJc w:val="left"/>
      <w:pPr>
        <w:ind w:left="1287" w:hanging="360"/>
      </w:pPr>
      <w:rPr>
        <w:rFonts w:ascii="Symbol" w:hAnsi="Symbol" w:hint="default"/>
        <w:color w:val="00B050"/>
        <w:sz w:val="32"/>
        <w:szCs w:val="3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56670744">
    <w:abstractNumId w:val="0"/>
  </w:num>
  <w:num w:numId="2" w16cid:durableId="808209167">
    <w:abstractNumId w:val="16"/>
  </w:num>
  <w:num w:numId="3" w16cid:durableId="135883344">
    <w:abstractNumId w:val="12"/>
  </w:num>
  <w:num w:numId="4" w16cid:durableId="633831345">
    <w:abstractNumId w:val="7"/>
  </w:num>
  <w:num w:numId="5" w16cid:durableId="793985801">
    <w:abstractNumId w:val="9"/>
  </w:num>
  <w:num w:numId="6" w16cid:durableId="1728727486">
    <w:abstractNumId w:val="2"/>
  </w:num>
  <w:num w:numId="7" w16cid:durableId="1631785075">
    <w:abstractNumId w:val="6"/>
  </w:num>
  <w:num w:numId="8" w16cid:durableId="1358895977">
    <w:abstractNumId w:val="3"/>
  </w:num>
  <w:num w:numId="9" w16cid:durableId="448204974">
    <w:abstractNumId w:val="19"/>
  </w:num>
  <w:num w:numId="10" w16cid:durableId="678386711">
    <w:abstractNumId w:val="1"/>
  </w:num>
  <w:num w:numId="11" w16cid:durableId="529924868">
    <w:abstractNumId w:val="14"/>
  </w:num>
  <w:num w:numId="12" w16cid:durableId="1796825637">
    <w:abstractNumId w:val="15"/>
  </w:num>
  <w:num w:numId="13" w16cid:durableId="7611036">
    <w:abstractNumId w:val="18"/>
  </w:num>
  <w:num w:numId="14" w16cid:durableId="1748378814">
    <w:abstractNumId w:val="11"/>
  </w:num>
  <w:num w:numId="15" w16cid:durableId="916209200">
    <w:abstractNumId w:val="21"/>
  </w:num>
  <w:num w:numId="16" w16cid:durableId="1814178452">
    <w:abstractNumId w:val="20"/>
  </w:num>
  <w:num w:numId="17" w16cid:durableId="899634594">
    <w:abstractNumId w:val="13"/>
  </w:num>
  <w:num w:numId="18" w16cid:durableId="1367755653">
    <w:abstractNumId w:val="22"/>
  </w:num>
  <w:num w:numId="19" w16cid:durableId="1158620779">
    <w:abstractNumId w:val="5"/>
  </w:num>
  <w:num w:numId="20" w16cid:durableId="10300469">
    <w:abstractNumId w:val="8"/>
  </w:num>
  <w:num w:numId="21" w16cid:durableId="761295413">
    <w:abstractNumId w:val="10"/>
  </w:num>
  <w:num w:numId="22" w16cid:durableId="132021641">
    <w:abstractNumId w:val="4"/>
  </w:num>
  <w:num w:numId="23" w16cid:durableId="417292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85C41E-28A5-45C7-9F04-12A5CC7BA805}"/>
    <w:docVar w:name="dgnword-eventsink" w:val="2054603138800"/>
  </w:docVars>
  <w:rsids>
    <w:rsidRoot w:val="00485CFA"/>
    <w:rsid w:val="0000105B"/>
    <w:rsid w:val="0000264B"/>
    <w:rsid w:val="00003681"/>
    <w:rsid w:val="000039C0"/>
    <w:rsid w:val="00005016"/>
    <w:rsid w:val="00006035"/>
    <w:rsid w:val="00010180"/>
    <w:rsid w:val="000110A3"/>
    <w:rsid w:val="0001159D"/>
    <w:rsid w:val="000131CC"/>
    <w:rsid w:val="00014162"/>
    <w:rsid w:val="00016DDA"/>
    <w:rsid w:val="00021BAB"/>
    <w:rsid w:val="00021E60"/>
    <w:rsid w:val="00021EB9"/>
    <w:rsid w:val="000251AB"/>
    <w:rsid w:val="00025785"/>
    <w:rsid w:val="000258E7"/>
    <w:rsid w:val="00027AC9"/>
    <w:rsid w:val="00027B8B"/>
    <w:rsid w:val="00027BFA"/>
    <w:rsid w:val="00032A86"/>
    <w:rsid w:val="00033304"/>
    <w:rsid w:val="00033E71"/>
    <w:rsid w:val="000371CB"/>
    <w:rsid w:val="000376CE"/>
    <w:rsid w:val="000406C2"/>
    <w:rsid w:val="00041302"/>
    <w:rsid w:val="000417B8"/>
    <w:rsid w:val="00042239"/>
    <w:rsid w:val="00044733"/>
    <w:rsid w:val="00046B24"/>
    <w:rsid w:val="00052968"/>
    <w:rsid w:val="00057F45"/>
    <w:rsid w:val="00057FA1"/>
    <w:rsid w:val="00062418"/>
    <w:rsid w:val="00064E0B"/>
    <w:rsid w:val="0006541B"/>
    <w:rsid w:val="0006699A"/>
    <w:rsid w:val="00071577"/>
    <w:rsid w:val="00071B7A"/>
    <w:rsid w:val="000743C8"/>
    <w:rsid w:val="00076541"/>
    <w:rsid w:val="00076D51"/>
    <w:rsid w:val="00077B38"/>
    <w:rsid w:val="00080DC2"/>
    <w:rsid w:val="000824BD"/>
    <w:rsid w:val="00083293"/>
    <w:rsid w:val="0008361B"/>
    <w:rsid w:val="00092234"/>
    <w:rsid w:val="00092279"/>
    <w:rsid w:val="00093361"/>
    <w:rsid w:val="00093914"/>
    <w:rsid w:val="000943C6"/>
    <w:rsid w:val="00094530"/>
    <w:rsid w:val="00095F3D"/>
    <w:rsid w:val="0009638C"/>
    <w:rsid w:val="00096784"/>
    <w:rsid w:val="000A3B39"/>
    <w:rsid w:val="000B7D3F"/>
    <w:rsid w:val="000C267B"/>
    <w:rsid w:val="000C329A"/>
    <w:rsid w:val="000C338B"/>
    <w:rsid w:val="000C434B"/>
    <w:rsid w:val="000C6C04"/>
    <w:rsid w:val="000D0936"/>
    <w:rsid w:val="000D30F6"/>
    <w:rsid w:val="000D5797"/>
    <w:rsid w:val="000E0007"/>
    <w:rsid w:val="000E06FB"/>
    <w:rsid w:val="000E2280"/>
    <w:rsid w:val="000E4106"/>
    <w:rsid w:val="000F3667"/>
    <w:rsid w:val="000F4CDA"/>
    <w:rsid w:val="000F4E2A"/>
    <w:rsid w:val="000F62B6"/>
    <w:rsid w:val="000F71C2"/>
    <w:rsid w:val="0010116D"/>
    <w:rsid w:val="0010355F"/>
    <w:rsid w:val="001049B3"/>
    <w:rsid w:val="00104BA0"/>
    <w:rsid w:val="0010558E"/>
    <w:rsid w:val="00105F32"/>
    <w:rsid w:val="001070AD"/>
    <w:rsid w:val="00110C28"/>
    <w:rsid w:val="00112127"/>
    <w:rsid w:val="001145E2"/>
    <w:rsid w:val="001164FA"/>
    <w:rsid w:val="00117E19"/>
    <w:rsid w:val="00120596"/>
    <w:rsid w:val="00123508"/>
    <w:rsid w:val="001253B5"/>
    <w:rsid w:val="001264D1"/>
    <w:rsid w:val="00130ABE"/>
    <w:rsid w:val="001316EC"/>
    <w:rsid w:val="00131C05"/>
    <w:rsid w:val="00135A31"/>
    <w:rsid w:val="00137C60"/>
    <w:rsid w:val="00140F53"/>
    <w:rsid w:val="0014177C"/>
    <w:rsid w:val="00141E8F"/>
    <w:rsid w:val="001456E5"/>
    <w:rsid w:val="00151408"/>
    <w:rsid w:val="00151BE2"/>
    <w:rsid w:val="00152248"/>
    <w:rsid w:val="001556C3"/>
    <w:rsid w:val="00155B69"/>
    <w:rsid w:val="0016332E"/>
    <w:rsid w:val="00166A94"/>
    <w:rsid w:val="00166CED"/>
    <w:rsid w:val="0016729D"/>
    <w:rsid w:val="00167C8F"/>
    <w:rsid w:val="00167DCA"/>
    <w:rsid w:val="0017029D"/>
    <w:rsid w:val="00170ABB"/>
    <w:rsid w:val="001710CF"/>
    <w:rsid w:val="00175ADE"/>
    <w:rsid w:val="00182090"/>
    <w:rsid w:val="00183EA5"/>
    <w:rsid w:val="001854C8"/>
    <w:rsid w:val="00186098"/>
    <w:rsid w:val="00187C10"/>
    <w:rsid w:val="001909AE"/>
    <w:rsid w:val="001909F4"/>
    <w:rsid w:val="00191633"/>
    <w:rsid w:val="0019187B"/>
    <w:rsid w:val="00191DFC"/>
    <w:rsid w:val="0019365E"/>
    <w:rsid w:val="00194AB2"/>
    <w:rsid w:val="00197475"/>
    <w:rsid w:val="001976C3"/>
    <w:rsid w:val="001A5165"/>
    <w:rsid w:val="001A61AC"/>
    <w:rsid w:val="001B3F6B"/>
    <w:rsid w:val="001B6C27"/>
    <w:rsid w:val="001C285E"/>
    <w:rsid w:val="001C4289"/>
    <w:rsid w:val="001D646E"/>
    <w:rsid w:val="001E14BD"/>
    <w:rsid w:val="001E20B7"/>
    <w:rsid w:val="001E347F"/>
    <w:rsid w:val="001E3FFE"/>
    <w:rsid w:val="001E4236"/>
    <w:rsid w:val="001E42B0"/>
    <w:rsid w:val="001E5255"/>
    <w:rsid w:val="001F2120"/>
    <w:rsid w:val="001F2A00"/>
    <w:rsid w:val="001F48B7"/>
    <w:rsid w:val="001F59E3"/>
    <w:rsid w:val="001F78C1"/>
    <w:rsid w:val="0020176F"/>
    <w:rsid w:val="0020219A"/>
    <w:rsid w:val="002064A3"/>
    <w:rsid w:val="00206BE4"/>
    <w:rsid w:val="00207A05"/>
    <w:rsid w:val="00210A4C"/>
    <w:rsid w:val="00210E73"/>
    <w:rsid w:val="0021167B"/>
    <w:rsid w:val="0021201E"/>
    <w:rsid w:val="002133ED"/>
    <w:rsid w:val="00214CB3"/>
    <w:rsid w:val="002204F4"/>
    <w:rsid w:val="002214AC"/>
    <w:rsid w:val="002232A2"/>
    <w:rsid w:val="00226DA6"/>
    <w:rsid w:val="0022761E"/>
    <w:rsid w:val="00230D74"/>
    <w:rsid w:val="00230F3F"/>
    <w:rsid w:val="00235842"/>
    <w:rsid w:val="00235D87"/>
    <w:rsid w:val="00237C3D"/>
    <w:rsid w:val="002403E5"/>
    <w:rsid w:val="00241D03"/>
    <w:rsid w:val="00246AC6"/>
    <w:rsid w:val="00250BB0"/>
    <w:rsid w:val="00250D4E"/>
    <w:rsid w:val="0025674D"/>
    <w:rsid w:val="00262036"/>
    <w:rsid w:val="00263BB5"/>
    <w:rsid w:val="00263BBE"/>
    <w:rsid w:val="00263FB3"/>
    <w:rsid w:val="00264812"/>
    <w:rsid w:val="00265A7F"/>
    <w:rsid w:val="002668D0"/>
    <w:rsid w:val="00267216"/>
    <w:rsid w:val="00267A6D"/>
    <w:rsid w:val="0027005D"/>
    <w:rsid w:val="0027080A"/>
    <w:rsid w:val="00270B81"/>
    <w:rsid w:val="0027494D"/>
    <w:rsid w:val="0027577F"/>
    <w:rsid w:val="00277D25"/>
    <w:rsid w:val="00282123"/>
    <w:rsid w:val="0028228C"/>
    <w:rsid w:val="002832B6"/>
    <w:rsid w:val="002846BE"/>
    <w:rsid w:val="00286249"/>
    <w:rsid w:val="0029085C"/>
    <w:rsid w:val="002916FD"/>
    <w:rsid w:val="0029329E"/>
    <w:rsid w:val="00293883"/>
    <w:rsid w:val="00295867"/>
    <w:rsid w:val="002A09CA"/>
    <w:rsid w:val="002A2AFA"/>
    <w:rsid w:val="002A616D"/>
    <w:rsid w:val="002C1B0B"/>
    <w:rsid w:val="002D0A3F"/>
    <w:rsid w:val="002D161E"/>
    <w:rsid w:val="002D1E23"/>
    <w:rsid w:val="002D227C"/>
    <w:rsid w:val="002D45A2"/>
    <w:rsid w:val="002D4879"/>
    <w:rsid w:val="002D5A41"/>
    <w:rsid w:val="002D6990"/>
    <w:rsid w:val="002E03F8"/>
    <w:rsid w:val="002E1727"/>
    <w:rsid w:val="002E3B24"/>
    <w:rsid w:val="002E6F21"/>
    <w:rsid w:val="002E72CD"/>
    <w:rsid w:val="002F0E89"/>
    <w:rsid w:val="002F0FF8"/>
    <w:rsid w:val="002F2489"/>
    <w:rsid w:val="002F25AB"/>
    <w:rsid w:val="002F2CA0"/>
    <w:rsid w:val="002F351D"/>
    <w:rsid w:val="002F5AB2"/>
    <w:rsid w:val="002F6D53"/>
    <w:rsid w:val="002F7555"/>
    <w:rsid w:val="002F7A20"/>
    <w:rsid w:val="00300077"/>
    <w:rsid w:val="00307BDE"/>
    <w:rsid w:val="00307E0E"/>
    <w:rsid w:val="003109FA"/>
    <w:rsid w:val="003126DE"/>
    <w:rsid w:val="00317357"/>
    <w:rsid w:val="00322CC2"/>
    <w:rsid w:val="00323B91"/>
    <w:rsid w:val="00323C1C"/>
    <w:rsid w:val="003242E8"/>
    <w:rsid w:val="00324B91"/>
    <w:rsid w:val="00327B7A"/>
    <w:rsid w:val="00330104"/>
    <w:rsid w:val="00331026"/>
    <w:rsid w:val="00331E34"/>
    <w:rsid w:val="003347B9"/>
    <w:rsid w:val="00336E67"/>
    <w:rsid w:val="003376BD"/>
    <w:rsid w:val="00337711"/>
    <w:rsid w:val="00340110"/>
    <w:rsid w:val="00341200"/>
    <w:rsid w:val="00342262"/>
    <w:rsid w:val="00343806"/>
    <w:rsid w:val="00347DAF"/>
    <w:rsid w:val="00361C31"/>
    <w:rsid w:val="00362B45"/>
    <w:rsid w:val="00366C0C"/>
    <w:rsid w:val="00372C86"/>
    <w:rsid w:val="00373B03"/>
    <w:rsid w:val="00375A4C"/>
    <w:rsid w:val="00380F9F"/>
    <w:rsid w:val="00383392"/>
    <w:rsid w:val="00383DE4"/>
    <w:rsid w:val="0038656D"/>
    <w:rsid w:val="00386E00"/>
    <w:rsid w:val="00387639"/>
    <w:rsid w:val="003908B2"/>
    <w:rsid w:val="003918BB"/>
    <w:rsid w:val="00391A9F"/>
    <w:rsid w:val="003950EB"/>
    <w:rsid w:val="003964A4"/>
    <w:rsid w:val="003A0159"/>
    <w:rsid w:val="003A273A"/>
    <w:rsid w:val="003A57B0"/>
    <w:rsid w:val="003A5D3E"/>
    <w:rsid w:val="003A6765"/>
    <w:rsid w:val="003A7052"/>
    <w:rsid w:val="003B3E3C"/>
    <w:rsid w:val="003B55AC"/>
    <w:rsid w:val="003B6C12"/>
    <w:rsid w:val="003C042C"/>
    <w:rsid w:val="003C1F1A"/>
    <w:rsid w:val="003C2615"/>
    <w:rsid w:val="003C316B"/>
    <w:rsid w:val="003C3322"/>
    <w:rsid w:val="003C6548"/>
    <w:rsid w:val="003C7879"/>
    <w:rsid w:val="003D0BC6"/>
    <w:rsid w:val="003D32EB"/>
    <w:rsid w:val="003D5331"/>
    <w:rsid w:val="003E0AAE"/>
    <w:rsid w:val="003E200B"/>
    <w:rsid w:val="003E2900"/>
    <w:rsid w:val="003E31AC"/>
    <w:rsid w:val="003E3EDD"/>
    <w:rsid w:val="003E6A87"/>
    <w:rsid w:val="003E741B"/>
    <w:rsid w:val="003E771B"/>
    <w:rsid w:val="003F0BC5"/>
    <w:rsid w:val="003F2BD2"/>
    <w:rsid w:val="003F4725"/>
    <w:rsid w:val="003F478E"/>
    <w:rsid w:val="00404C0C"/>
    <w:rsid w:val="00405648"/>
    <w:rsid w:val="004068C7"/>
    <w:rsid w:val="0041303D"/>
    <w:rsid w:val="00413581"/>
    <w:rsid w:val="004146CB"/>
    <w:rsid w:val="00416797"/>
    <w:rsid w:val="00417A62"/>
    <w:rsid w:val="00417BE8"/>
    <w:rsid w:val="00422F8F"/>
    <w:rsid w:val="0042314C"/>
    <w:rsid w:val="004253DC"/>
    <w:rsid w:val="00425DB4"/>
    <w:rsid w:val="00427D2A"/>
    <w:rsid w:val="004354F9"/>
    <w:rsid w:val="00436E7A"/>
    <w:rsid w:val="00437435"/>
    <w:rsid w:val="004407BD"/>
    <w:rsid w:val="0044182A"/>
    <w:rsid w:val="0044202C"/>
    <w:rsid w:val="0044296E"/>
    <w:rsid w:val="00442B8E"/>
    <w:rsid w:val="0044336A"/>
    <w:rsid w:val="00443C74"/>
    <w:rsid w:val="00444C67"/>
    <w:rsid w:val="00445937"/>
    <w:rsid w:val="004460DB"/>
    <w:rsid w:val="00447AA1"/>
    <w:rsid w:val="00457B30"/>
    <w:rsid w:val="004625EE"/>
    <w:rsid w:val="0046271E"/>
    <w:rsid w:val="00464960"/>
    <w:rsid w:val="00470B1A"/>
    <w:rsid w:val="00470BA3"/>
    <w:rsid w:val="00473B02"/>
    <w:rsid w:val="00476F26"/>
    <w:rsid w:val="0048027C"/>
    <w:rsid w:val="00482E0F"/>
    <w:rsid w:val="004852BA"/>
    <w:rsid w:val="00485CFA"/>
    <w:rsid w:val="0048704C"/>
    <w:rsid w:val="00487677"/>
    <w:rsid w:val="00493462"/>
    <w:rsid w:val="00493FBA"/>
    <w:rsid w:val="00494B59"/>
    <w:rsid w:val="0049616B"/>
    <w:rsid w:val="004A4064"/>
    <w:rsid w:val="004B02F5"/>
    <w:rsid w:val="004B0CE3"/>
    <w:rsid w:val="004B24E4"/>
    <w:rsid w:val="004B4EC5"/>
    <w:rsid w:val="004C5CD2"/>
    <w:rsid w:val="004D498E"/>
    <w:rsid w:val="004D6017"/>
    <w:rsid w:val="004D75CE"/>
    <w:rsid w:val="004E0DCF"/>
    <w:rsid w:val="004E3421"/>
    <w:rsid w:val="004E381F"/>
    <w:rsid w:val="004E38AA"/>
    <w:rsid w:val="004E3CD2"/>
    <w:rsid w:val="004F26B1"/>
    <w:rsid w:val="004F5591"/>
    <w:rsid w:val="004F55F3"/>
    <w:rsid w:val="004F6D48"/>
    <w:rsid w:val="00506355"/>
    <w:rsid w:val="00507B72"/>
    <w:rsid w:val="005105ED"/>
    <w:rsid w:val="0051092D"/>
    <w:rsid w:val="0051372E"/>
    <w:rsid w:val="00521F93"/>
    <w:rsid w:val="0052533D"/>
    <w:rsid w:val="00525452"/>
    <w:rsid w:val="005258E5"/>
    <w:rsid w:val="00526574"/>
    <w:rsid w:val="0053025C"/>
    <w:rsid w:val="00530342"/>
    <w:rsid w:val="0053333E"/>
    <w:rsid w:val="00534E93"/>
    <w:rsid w:val="00535285"/>
    <w:rsid w:val="00535C1B"/>
    <w:rsid w:val="0053692B"/>
    <w:rsid w:val="0054128E"/>
    <w:rsid w:val="00542816"/>
    <w:rsid w:val="00542CFA"/>
    <w:rsid w:val="00543101"/>
    <w:rsid w:val="00543D51"/>
    <w:rsid w:val="00543F73"/>
    <w:rsid w:val="00546B37"/>
    <w:rsid w:val="00550319"/>
    <w:rsid w:val="005505E4"/>
    <w:rsid w:val="005527DA"/>
    <w:rsid w:val="00552D5A"/>
    <w:rsid w:val="00554FB6"/>
    <w:rsid w:val="00555378"/>
    <w:rsid w:val="00556CB8"/>
    <w:rsid w:val="0056117C"/>
    <w:rsid w:val="00562101"/>
    <w:rsid w:val="00565CC8"/>
    <w:rsid w:val="00565ED7"/>
    <w:rsid w:val="0056723A"/>
    <w:rsid w:val="0056779C"/>
    <w:rsid w:val="00571125"/>
    <w:rsid w:val="005721AE"/>
    <w:rsid w:val="00572505"/>
    <w:rsid w:val="0057541E"/>
    <w:rsid w:val="00576D4D"/>
    <w:rsid w:val="00576F70"/>
    <w:rsid w:val="00577EE9"/>
    <w:rsid w:val="005808F7"/>
    <w:rsid w:val="00591827"/>
    <w:rsid w:val="00591B86"/>
    <w:rsid w:val="0059425C"/>
    <w:rsid w:val="00594C5F"/>
    <w:rsid w:val="00594D1E"/>
    <w:rsid w:val="005975BE"/>
    <w:rsid w:val="005A1171"/>
    <w:rsid w:val="005A176E"/>
    <w:rsid w:val="005A3D51"/>
    <w:rsid w:val="005A4D0A"/>
    <w:rsid w:val="005A57CA"/>
    <w:rsid w:val="005B1523"/>
    <w:rsid w:val="005B49EF"/>
    <w:rsid w:val="005C050C"/>
    <w:rsid w:val="005C2FE8"/>
    <w:rsid w:val="005C34B6"/>
    <w:rsid w:val="005C37BB"/>
    <w:rsid w:val="005C605C"/>
    <w:rsid w:val="005D49F1"/>
    <w:rsid w:val="005D6DC3"/>
    <w:rsid w:val="005E087E"/>
    <w:rsid w:val="005E0AF0"/>
    <w:rsid w:val="005E0D19"/>
    <w:rsid w:val="005E13C6"/>
    <w:rsid w:val="005E4A96"/>
    <w:rsid w:val="005E76E5"/>
    <w:rsid w:val="005F1085"/>
    <w:rsid w:val="005F1CF3"/>
    <w:rsid w:val="005F500C"/>
    <w:rsid w:val="005F73A6"/>
    <w:rsid w:val="00600CD6"/>
    <w:rsid w:val="00601558"/>
    <w:rsid w:val="00602632"/>
    <w:rsid w:val="00602C32"/>
    <w:rsid w:val="00602E43"/>
    <w:rsid w:val="00603929"/>
    <w:rsid w:val="0060594A"/>
    <w:rsid w:val="00605BB2"/>
    <w:rsid w:val="00613BF9"/>
    <w:rsid w:val="00613EDC"/>
    <w:rsid w:val="006148F8"/>
    <w:rsid w:val="00617E2C"/>
    <w:rsid w:val="006213AA"/>
    <w:rsid w:val="00622422"/>
    <w:rsid w:val="00622E0B"/>
    <w:rsid w:val="00623B09"/>
    <w:rsid w:val="006305BB"/>
    <w:rsid w:val="00630772"/>
    <w:rsid w:val="00635C69"/>
    <w:rsid w:val="00636129"/>
    <w:rsid w:val="00637677"/>
    <w:rsid w:val="0064062B"/>
    <w:rsid w:val="006415A9"/>
    <w:rsid w:val="00643D91"/>
    <w:rsid w:val="00645469"/>
    <w:rsid w:val="00645716"/>
    <w:rsid w:val="006519FD"/>
    <w:rsid w:val="00655A56"/>
    <w:rsid w:val="00655E9E"/>
    <w:rsid w:val="006560EF"/>
    <w:rsid w:val="00657922"/>
    <w:rsid w:val="00661D8B"/>
    <w:rsid w:val="00663420"/>
    <w:rsid w:val="00663E10"/>
    <w:rsid w:val="006640E9"/>
    <w:rsid w:val="0066664A"/>
    <w:rsid w:val="00666654"/>
    <w:rsid w:val="00666C75"/>
    <w:rsid w:val="00671FEE"/>
    <w:rsid w:val="00673702"/>
    <w:rsid w:val="00673CDB"/>
    <w:rsid w:val="00676ED3"/>
    <w:rsid w:val="00681EB2"/>
    <w:rsid w:val="00683181"/>
    <w:rsid w:val="00683B0F"/>
    <w:rsid w:val="00684952"/>
    <w:rsid w:val="00686103"/>
    <w:rsid w:val="006868FF"/>
    <w:rsid w:val="006869B0"/>
    <w:rsid w:val="0069120A"/>
    <w:rsid w:val="00692160"/>
    <w:rsid w:val="00696B6A"/>
    <w:rsid w:val="00697C6F"/>
    <w:rsid w:val="006A205B"/>
    <w:rsid w:val="006A29F2"/>
    <w:rsid w:val="006A6E03"/>
    <w:rsid w:val="006B390C"/>
    <w:rsid w:val="006B4516"/>
    <w:rsid w:val="006B4EB3"/>
    <w:rsid w:val="006B5C0E"/>
    <w:rsid w:val="006C01ED"/>
    <w:rsid w:val="006C1C77"/>
    <w:rsid w:val="006C280A"/>
    <w:rsid w:val="006C52D0"/>
    <w:rsid w:val="006C6ED3"/>
    <w:rsid w:val="006D2AB4"/>
    <w:rsid w:val="006D62A0"/>
    <w:rsid w:val="006D7315"/>
    <w:rsid w:val="006E1628"/>
    <w:rsid w:val="006E2C42"/>
    <w:rsid w:val="006E452A"/>
    <w:rsid w:val="006E4CAA"/>
    <w:rsid w:val="006E4F43"/>
    <w:rsid w:val="006E5218"/>
    <w:rsid w:val="006E739E"/>
    <w:rsid w:val="006F3213"/>
    <w:rsid w:val="006F44B4"/>
    <w:rsid w:val="006F5200"/>
    <w:rsid w:val="006F692F"/>
    <w:rsid w:val="007013BE"/>
    <w:rsid w:val="00701C4B"/>
    <w:rsid w:val="00701FBB"/>
    <w:rsid w:val="00702637"/>
    <w:rsid w:val="0070446B"/>
    <w:rsid w:val="0070659D"/>
    <w:rsid w:val="007079FE"/>
    <w:rsid w:val="00710108"/>
    <w:rsid w:val="00713FB0"/>
    <w:rsid w:val="0072485F"/>
    <w:rsid w:val="00724AC9"/>
    <w:rsid w:val="00731B29"/>
    <w:rsid w:val="0073287C"/>
    <w:rsid w:val="007333BC"/>
    <w:rsid w:val="007400C3"/>
    <w:rsid w:val="00742F71"/>
    <w:rsid w:val="00743375"/>
    <w:rsid w:val="00743BE2"/>
    <w:rsid w:val="00744A8E"/>
    <w:rsid w:val="00744FC8"/>
    <w:rsid w:val="0074538E"/>
    <w:rsid w:val="00745960"/>
    <w:rsid w:val="00747281"/>
    <w:rsid w:val="00750D1D"/>
    <w:rsid w:val="0075210E"/>
    <w:rsid w:val="007558F4"/>
    <w:rsid w:val="00760997"/>
    <w:rsid w:val="0076623F"/>
    <w:rsid w:val="00766D65"/>
    <w:rsid w:val="00772FEE"/>
    <w:rsid w:val="007770D6"/>
    <w:rsid w:val="00777352"/>
    <w:rsid w:val="00780087"/>
    <w:rsid w:val="00780710"/>
    <w:rsid w:val="0078534F"/>
    <w:rsid w:val="00785628"/>
    <w:rsid w:val="00792459"/>
    <w:rsid w:val="00793C56"/>
    <w:rsid w:val="0079565C"/>
    <w:rsid w:val="00796135"/>
    <w:rsid w:val="007A2512"/>
    <w:rsid w:val="007A265C"/>
    <w:rsid w:val="007A379C"/>
    <w:rsid w:val="007A3AB3"/>
    <w:rsid w:val="007A5B5F"/>
    <w:rsid w:val="007A777E"/>
    <w:rsid w:val="007A7E24"/>
    <w:rsid w:val="007B061A"/>
    <w:rsid w:val="007B4CA9"/>
    <w:rsid w:val="007B5383"/>
    <w:rsid w:val="007B6E50"/>
    <w:rsid w:val="007C38F4"/>
    <w:rsid w:val="007C4A45"/>
    <w:rsid w:val="007C52CE"/>
    <w:rsid w:val="007D7976"/>
    <w:rsid w:val="007E2296"/>
    <w:rsid w:val="007E3D3C"/>
    <w:rsid w:val="007E6CE5"/>
    <w:rsid w:val="007E7418"/>
    <w:rsid w:val="007F1D9C"/>
    <w:rsid w:val="007F28DE"/>
    <w:rsid w:val="007F38F7"/>
    <w:rsid w:val="007F42B9"/>
    <w:rsid w:val="008015D3"/>
    <w:rsid w:val="0080582D"/>
    <w:rsid w:val="00805929"/>
    <w:rsid w:val="0081392C"/>
    <w:rsid w:val="00815138"/>
    <w:rsid w:val="008176FC"/>
    <w:rsid w:val="00821477"/>
    <w:rsid w:val="00821F97"/>
    <w:rsid w:val="00822216"/>
    <w:rsid w:val="008222E2"/>
    <w:rsid w:val="008223E1"/>
    <w:rsid w:val="00822F76"/>
    <w:rsid w:val="00826DD1"/>
    <w:rsid w:val="0083096E"/>
    <w:rsid w:val="00831E77"/>
    <w:rsid w:val="008336CE"/>
    <w:rsid w:val="0083727E"/>
    <w:rsid w:val="00844A60"/>
    <w:rsid w:val="00847119"/>
    <w:rsid w:val="008474A3"/>
    <w:rsid w:val="008514CF"/>
    <w:rsid w:val="00852A32"/>
    <w:rsid w:val="00853B9C"/>
    <w:rsid w:val="00857354"/>
    <w:rsid w:val="00857385"/>
    <w:rsid w:val="0086148C"/>
    <w:rsid w:val="008640D2"/>
    <w:rsid w:val="008667D6"/>
    <w:rsid w:val="008670C2"/>
    <w:rsid w:val="008713B9"/>
    <w:rsid w:val="00874718"/>
    <w:rsid w:val="0087706D"/>
    <w:rsid w:val="00880F0A"/>
    <w:rsid w:val="008816DD"/>
    <w:rsid w:val="00885688"/>
    <w:rsid w:val="008863DE"/>
    <w:rsid w:val="00887EAC"/>
    <w:rsid w:val="00890195"/>
    <w:rsid w:val="00891DA5"/>
    <w:rsid w:val="0089398B"/>
    <w:rsid w:val="00894A47"/>
    <w:rsid w:val="00894C9B"/>
    <w:rsid w:val="008A165F"/>
    <w:rsid w:val="008A6C37"/>
    <w:rsid w:val="008A6EE2"/>
    <w:rsid w:val="008B1E98"/>
    <w:rsid w:val="008B542A"/>
    <w:rsid w:val="008C08C6"/>
    <w:rsid w:val="008C6DCE"/>
    <w:rsid w:val="008C727F"/>
    <w:rsid w:val="008D05C3"/>
    <w:rsid w:val="008D13AE"/>
    <w:rsid w:val="008D2B9B"/>
    <w:rsid w:val="008D3A57"/>
    <w:rsid w:val="008D41B6"/>
    <w:rsid w:val="008D45B6"/>
    <w:rsid w:val="008D75AB"/>
    <w:rsid w:val="008E0B30"/>
    <w:rsid w:val="008E109A"/>
    <w:rsid w:val="008F6490"/>
    <w:rsid w:val="008F69FF"/>
    <w:rsid w:val="008F77D7"/>
    <w:rsid w:val="00901B74"/>
    <w:rsid w:val="00902A13"/>
    <w:rsid w:val="00903B84"/>
    <w:rsid w:val="009049CC"/>
    <w:rsid w:val="0090622F"/>
    <w:rsid w:val="0091342E"/>
    <w:rsid w:val="009157C3"/>
    <w:rsid w:val="00917388"/>
    <w:rsid w:val="00921A4F"/>
    <w:rsid w:val="0092255E"/>
    <w:rsid w:val="0092302D"/>
    <w:rsid w:val="00925453"/>
    <w:rsid w:val="00925D81"/>
    <w:rsid w:val="00932AFE"/>
    <w:rsid w:val="00933CE9"/>
    <w:rsid w:val="00935C3E"/>
    <w:rsid w:val="009400AB"/>
    <w:rsid w:val="00942BDA"/>
    <w:rsid w:val="00944AB8"/>
    <w:rsid w:val="00944BBF"/>
    <w:rsid w:val="00946480"/>
    <w:rsid w:val="0095135A"/>
    <w:rsid w:val="0095591F"/>
    <w:rsid w:val="00957FFD"/>
    <w:rsid w:val="0096085D"/>
    <w:rsid w:val="009616F8"/>
    <w:rsid w:val="0096513D"/>
    <w:rsid w:val="009654EE"/>
    <w:rsid w:val="00970047"/>
    <w:rsid w:val="00970D1F"/>
    <w:rsid w:val="009756D7"/>
    <w:rsid w:val="00977E6A"/>
    <w:rsid w:val="00983DA4"/>
    <w:rsid w:val="00986CF8"/>
    <w:rsid w:val="00987E3E"/>
    <w:rsid w:val="0099181D"/>
    <w:rsid w:val="00993032"/>
    <w:rsid w:val="00994143"/>
    <w:rsid w:val="009A00C3"/>
    <w:rsid w:val="009A1BC5"/>
    <w:rsid w:val="009A32D7"/>
    <w:rsid w:val="009A46D7"/>
    <w:rsid w:val="009B1F1E"/>
    <w:rsid w:val="009B78DA"/>
    <w:rsid w:val="009C378B"/>
    <w:rsid w:val="009C4EB2"/>
    <w:rsid w:val="009C63F3"/>
    <w:rsid w:val="009D1538"/>
    <w:rsid w:val="009D1B43"/>
    <w:rsid w:val="009D1DB8"/>
    <w:rsid w:val="009D3AFC"/>
    <w:rsid w:val="009D54FD"/>
    <w:rsid w:val="009D59E9"/>
    <w:rsid w:val="009E0E89"/>
    <w:rsid w:val="009E1542"/>
    <w:rsid w:val="009E5809"/>
    <w:rsid w:val="009E5CF0"/>
    <w:rsid w:val="009E6F50"/>
    <w:rsid w:val="009F411F"/>
    <w:rsid w:val="009F42FC"/>
    <w:rsid w:val="009F6925"/>
    <w:rsid w:val="009F7280"/>
    <w:rsid w:val="00A00724"/>
    <w:rsid w:val="00A01587"/>
    <w:rsid w:val="00A02471"/>
    <w:rsid w:val="00A0264D"/>
    <w:rsid w:val="00A03260"/>
    <w:rsid w:val="00A044B1"/>
    <w:rsid w:val="00A04943"/>
    <w:rsid w:val="00A0581F"/>
    <w:rsid w:val="00A058E9"/>
    <w:rsid w:val="00A10EBF"/>
    <w:rsid w:val="00A12A7B"/>
    <w:rsid w:val="00A14497"/>
    <w:rsid w:val="00A15109"/>
    <w:rsid w:val="00A1751F"/>
    <w:rsid w:val="00A2138A"/>
    <w:rsid w:val="00A22D7F"/>
    <w:rsid w:val="00A2354E"/>
    <w:rsid w:val="00A24485"/>
    <w:rsid w:val="00A26937"/>
    <w:rsid w:val="00A307B0"/>
    <w:rsid w:val="00A310D3"/>
    <w:rsid w:val="00A33E22"/>
    <w:rsid w:val="00A4002D"/>
    <w:rsid w:val="00A41312"/>
    <w:rsid w:val="00A43790"/>
    <w:rsid w:val="00A44EBC"/>
    <w:rsid w:val="00A4541B"/>
    <w:rsid w:val="00A5157F"/>
    <w:rsid w:val="00A516BC"/>
    <w:rsid w:val="00A51C1B"/>
    <w:rsid w:val="00A53552"/>
    <w:rsid w:val="00A55E47"/>
    <w:rsid w:val="00A60B4D"/>
    <w:rsid w:val="00A62511"/>
    <w:rsid w:val="00A63780"/>
    <w:rsid w:val="00A64598"/>
    <w:rsid w:val="00A65885"/>
    <w:rsid w:val="00A65A03"/>
    <w:rsid w:val="00A66005"/>
    <w:rsid w:val="00A76AA9"/>
    <w:rsid w:val="00A7755F"/>
    <w:rsid w:val="00A801A6"/>
    <w:rsid w:val="00A81478"/>
    <w:rsid w:val="00A82B75"/>
    <w:rsid w:val="00A84FB4"/>
    <w:rsid w:val="00A95E2D"/>
    <w:rsid w:val="00A96B2B"/>
    <w:rsid w:val="00A975AB"/>
    <w:rsid w:val="00AA0657"/>
    <w:rsid w:val="00AA1A81"/>
    <w:rsid w:val="00AA3D6F"/>
    <w:rsid w:val="00AA5F12"/>
    <w:rsid w:val="00AB12F8"/>
    <w:rsid w:val="00AB4497"/>
    <w:rsid w:val="00AB4992"/>
    <w:rsid w:val="00AB50E1"/>
    <w:rsid w:val="00AC04E1"/>
    <w:rsid w:val="00AC540E"/>
    <w:rsid w:val="00AC5806"/>
    <w:rsid w:val="00AC5DE8"/>
    <w:rsid w:val="00AC61B6"/>
    <w:rsid w:val="00AC66CE"/>
    <w:rsid w:val="00AC6EEC"/>
    <w:rsid w:val="00AD0D87"/>
    <w:rsid w:val="00AD243F"/>
    <w:rsid w:val="00AD250A"/>
    <w:rsid w:val="00AD29BD"/>
    <w:rsid w:val="00AD5F20"/>
    <w:rsid w:val="00AD7767"/>
    <w:rsid w:val="00AE09F4"/>
    <w:rsid w:val="00AE42F5"/>
    <w:rsid w:val="00AE54C8"/>
    <w:rsid w:val="00AE54F0"/>
    <w:rsid w:val="00AE684F"/>
    <w:rsid w:val="00AE7D7B"/>
    <w:rsid w:val="00AF0DF7"/>
    <w:rsid w:val="00AF39AB"/>
    <w:rsid w:val="00AF5362"/>
    <w:rsid w:val="00AF7227"/>
    <w:rsid w:val="00AF7314"/>
    <w:rsid w:val="00B01A71"/>
    <w:rsid w:val="00B0437F"/>
    <w:rsid w:val="00B0676E"/>
    <w:rsid w:val="00B1184F"/>
    <w:rsid w:val="00B12459"/>
    <w:rsid w:val="00B20027"/>
    <w:rsid w:val="00B22188"/>
    <w:rsid w:val="00B223D6"/>
    <w:rsid w:val="00B22707"/>
    <w:rsid w:val="00B22BAA"/>
    <w:rsid w:val="00B251D8"/>
    <w:rsid w:val="00B25A7A"/>
    <w:rsid w:val="00B25B0D"/>
    <w:rsid w:val="00B261A1"/>
    <w:rsid w:val="00B30B49"/>
    <w:rsid w:val="00B31432"/>
    <w:rsid w:val="00B31448"/>
    <w:rsid w:val="00B329F1"/>
    <w:rsid w:val="00B32CBC"/>
    <w:rsid w:val="00B350EF"/>
    <w:rsid w:val="00B36478"/>
    <w:rsid w:val="00B4020C"/>
    <w:rsid w:val="00B4048B"/>
    <w:rsid w:val="00B46D6E"/>
    <w:rsid w:val="00B529E4"/>
    <w:rsid w:val="00B53640"/>
    <w:rsid w:val="00B57B0A"/>
    <w:rsid w:val="00B619CF"/>
    <w:rsid w:val="00B6223D"/>
    <w:rsid w:val="00B636B0"/>
    <w:rsid w:val="00B67290"/>
    <w:rsid w:val="00B70E00"/>
    <w:rsid w:val="00B71299"/>
    <w:rsid w:val="00B8747B"/>
    <w:rsid w:val="00B9194B"/>
    <w:rsid w:val="00B92707"/>
    <w:rsid w:val="00B95100"/>
    <w:rsid w:val="00B95B25"/>
    <w:rsid w:val="00B95DD4"/>
    <w:rsid w:val="00B96976"/>
    <w:rsid w:val="00B96FD1"/>
    <w:rsid w:val="00BA5CE9"/>
    <w:rsid w:val="00BA6DF3"/>
    <w:rsid w:val="00BA7617"/>
    <w:rsid w:val="00BB24E0"/>
    <w:rsid w:val="00BB6115"/>
    <w:rsid w:val="00BB72F4"/>
    <w:rsid w:val="00BC06A0"/>
    <w:rsid w:val="00BC1A38"/>
    <w:rsid w:val="00BC28B2"/>
    <w:rsid w:val="00BC296B"/>
    <w:rsid w:val="00BC614D"/>
    <w:rsid w:val="00BD58EB"/>
    <w:rsid w:val="00BD5B09"/>
    <w:rsid w:val="00BD77C1"/>
    <w:rsid w:val="00BE0B84"/>
    <w:rsid w:val="00BE24D0"/>
    <w:rsid w:val="00BE5BBE"/>
    <w:rsid w:val="00BE7CC7"/>
    <w:rsid w:val="00BF1008"/>
    <w:rsid w:val="00BF4037"/>
    <w:rsid w:val="00BF75DE"/>
    <w:rsid w:val="00C003E5"/>
    <w:rsid w:val="00C05962"/>
    <w:rsid w:val="00C1271B"/>
    <w:rsid w:val="00C12DB5"/>
    <w:rsid w:val="00C16A0F"/>
    <w:rsid w:val="00C17F3E"/>
    <w:rsid w:val="00C21F63"/>
    <w:rsid w:val="00C236EF"/>
    <w:rsid w:val="00C24498"/>
    <w:rsid w:val="00C24B90"/>
    <w:rsid w:val="00C24C39"/>
    <w:rsid w:val="00C24C54"/>
    <w:rsid w:val="00C25F66"/>
    <w:rsid w:val="00C31DE7"/>
    <w:rsid w:val="00C34DFD"/>
    <w:rsid w:val="00C40E81"/>
    <w:rsid w:val="00C40F8D"/>
    <w:rsid w:val="00C4211B"/>
    <w:rsid w:val="00C423A0"/>
    <w:rsid w:val="00C43D34"/>
    <w:rsid w:val="00C4605A"/>
    <w:rsid w:val="00C54E06"/>
    <w:rsid w:val="00C556B0"/>
    <w:rsid w:val="00C55E14"/>
    <w:rsid w:val="00C56781"/>
    <w:rsid w:val="00C56D8A"/>
    <w:rsid w:val="00C61C32"/>
    <w:rsid w:val="00C621B9"/>
    <w:rsid w:val="00C71754"/>
    <w:rsid w:val="00C7217F"/>
    <w:rsid w:val="00C72AD7"/>
    <w:rsid w:val="00C7338E"/>
    <w:rsid w:val="00C760E0"/>
    <w:rsid w:val="00C8179F"/>
    <w:rsid w:val="00C81B0A"/>
    <w:rsid w:val="00C82A97"/>
    <w:rsid w:val="00C8348D"/>
    <w:rsid w:val="00C863F6"/>
    <w:rsid w:val="00C91EC7"/>
    <w:rsid w:val="00C938C1"/>
    <w:rsid w:val="00C96979"/>
    <w:rsid w:val="00C96CE2"/>
    <w:rsid w:val="00C97A1E"/>
    <w:rsid w:val="00CA3108"/>
    <w:rsid w:val="00CA6724"/>
    <w:rsid w:val="00CA7469"/>
    <w:rsid w:val="00CC01CA"/>
    <w:rsid w:val="00CC0ADD"/>
    <w:rsid w:val="00CC1CFE"/>
    <w:rsid w:val="00CC24F9"/>
    <w:rsid w:val="00CC2977"/>
    <w:rsid w:val="00CC4418"/>
    <w:rsid w:val="00CC6734"/>
    <w:rsid w:val="00CD1DC3"/>
    <w:rsid w:val="00CD21FF"/>
    <w:rsid w:val="00CD459A"/>
    <w:rsid w:val="00CD73C0"/>
    <w:rsid w:val="00CD7EA1"/>
    <w:rsid w:val="00CE0E6C"/>
    <w:rsid w:val="00CE30C6"/>
    <w:rsid w:val="00CE35B9"/>
    <w:rsid w:val="00CE395E"/>
    <w:rsid w:val="00CF0C17"/>
    <w:rsid w:val="00CF1E23"/>
    <w:rsid w:val="00CF293E"/>
    <w:rsid w:val="00CF3E42"/>
    <w:rsid w:val="00CF448A"/>
    <w:rsid w:val="00CF62EA"/>
    <w:rsid w:val="00CF770E"/>
    <w:rsid w:val="00CF7746"/>
    <w:rsid w:val="00D035A1"/>
    <w:rsid w:val="00D11714"/>
    <w:rsid w:val="00D11ECA"/>
    <w:rsid w:val="00D128DB"/>
    <w:rsid w:val="00D13F34"/>
    <w:rsid w:val="00D1477B"/>
    <w:rsid w:val="00D14E7B"/>
    <w:rsid w:val="00D21D02"/>
    <w:rsid w:val="00D25680"/>
    <w:rsid w:val="00D27BAD"/>
    <w:rsid w:val="00D31851"/>
    <w:rsid w:val="00D31A4D"/>
    <w:rsid w:val="00D33B02"/>
    <w:rsid w:val="00D3416E"/>
    <w:rsid w:val="00D374D3"/>
    <w:rsid w:val="00D403D7"/>
    <w:rsid w:val="00D41FE0"/>
    <w:rsid w:val="00D44B95"/>
    <w:rsid w:val="00D454A9"/>
    <w:rsid w:val="00D47310"/>
    <w:rsid w:val="00D53FE1"/>
    <w:rsid w:val="00D54186"/>
    <w:rsid w:val="00D54488"/>
    <w:rsid w:val="00D544DA"/>
    <w:rsid w:val="00D545FB"/>
    <w:rsid w:val="00D57228"/>
    <w:rsid w:val="00D60F0E"/>
    <w:rsid w:val="00D621A5"/>
    <w:rsid w:val="00D644A2"/>
    <w:rsid w:val="00D64834"/>
    <w:rsid w:val="00D66B03"/>
    <w:rsid w:val="00D67D32"/>
    <w:rsid w:val="00D71177"/>
    <w:rsid w:val="00D745B7"/>
    <w:rsid w:val="00D77089"/>
    <w:rsid w:val="00D77D81"/>
    <w:rsid w:val="00D85B47"/>
    <w:rsid w:val="00D86332"/>
    <w:rsid w:val="00D92FCC"/>
    <w:rsid w:val="00D94122"/>
    <w:rsid w:val="00D96705"/>
    <w:rsid w:val="00D9737D"/>
    <w:rsid w:val="00DA0A33"/>
    <w:rsid w:val="00DA16BC"/>
    <w:rsid w:val="00DA2B2E"/>
    <w:rsid w:val="00DA31AA"/>
    <w:rsid w:val="00DA4D0C"/>
    <w:rsid w:val="00DA4FA9"/>
    <w:rsid w:val="00DA523B"/>
    <w:rsid w:val="00DA669A"/>
    <w:rsid w:val="00DA6B0D"/>
    <w:rsid w:val="00DA6BCD"/>
    <w:rsid w:val="00DA7086"/>
    <w:rsid w:val="00DA7357"/>
    <w:rsid w:val="00DB3DEC"/>
    <w:rsid w:val="00DB44C1"/>
    <w:rsid w:val="00DB49FC"/>
    <w:rsid w:val="00DB5224"/>
    <w:rsid w:val="00DB6308"/>
    <w:rsid w:val="00DC3866"/>
    <w:rsid w:val="00DC69BF"/>
    <w:rsid w:val="00DC7297"/>
    <w:rsid w:val="00DC7B34"/>
    <w:rsid w:val="00DD2B25"/>
    <w:rsid w:val="00DD4E1B"/>
    <w:rsid w:val="00DD592E"/>
    <w:rsid w:val="00DD6C53"/>
    <w:rsid w:val="00DD7B5B"/>
    <w:rsid w:val="00DE02D4"/>
    <w:rsid w:val="00DE51F4"/>
    <w:rsid w:val="00DE6FCB"/>
    <w:rsid w:val="00DF1CF7"/>
    <w:rsid w:val="00DF2AD6"/>
    <w:rsid w:val="00DF3022"/>
    <w:rsid w:val="00DF38D7"/>
    <w:rsid w:val="00DF3A77"/>
    <w:rsid w:val="00DF60A4"/>
    <w:rsid w:val="00DF7FAC"/>
    <w:rsid w:val="00E00281"/>
    <w:rsid w:val="00E00538"/>
    <w:rsid w:val="00E009C2"/>
    <w:rsid w:val="00E00E76"/>
    <w:rsid w:val="00E11073"/>
    <w:rsid w:val="00E11D0C"/>
    <w:rsid w:val="00E12F9B"/>
    <w:rsid w:val="00E133A2"/>
    <w:rsid w:val="00E167F3"/>
    <w:rsid w:val="00E26EE0"/>
    <w:rsid w:val="00E30CA6"/>
    <w:rsid w:val="00E31395"/>
    <w:rsid w:val="00E35038"/>
    <w:rsid w:val="00E37653"/>
    <w:rsid w:val="00E44DDE"/>
    <w:rsid w:val="00E450DE"/>
    <w:rsid w:val="00E50D06"/>
    <w:rsid w:val="00E51F7F"/>
    <w:rsid w:val="00E56655"/>
    <w:rsid w:val="00E57710"/>
    <w:rsid w:val="00E60A6A"/>
    <w:rsid w:val="00E62360"/>
    <w:rsid w:val="00E63073"/>
    <w:rsid w:val="00E64170"/>
    <w:rsid w:val="00E64E9C"/>
    <w:rsid w:val="00E65648"/>
    <w:rsid w:val="00E65A35"/>
    <w:rsid w:val="00E65C19"/>
    <w:rsid w:val="00E67095"/>
    <w:rsid w:val="00E706CB"/>
    <w:rsid w:val="00E710BE"/>
    <w:rsid w:val="00E73D63"/>
    <w:rsid w:val="00E7672F"/>
    <w:rsid w:val="00E77D25"/>
    <w:rsid w:val="00E812D5"/>
    <w:rsid w:val="00E82396"/>
    <w:rsid w:val="00E849E8"/>
    <w:rsid w:val="00E85FE1"/>
    <w:rsid w:val="00E8739B"/>
    <w:rsid w:val="00E87FB6"/>
    <w:rsid w:val="00E91010"/>
    <w:rsid w:val="00E91A4A"/>
    <w:rsid w:val="00E9474E"/>
    <w:rsid w:val="00E975AB"/>
    <w:rsid w:val="00E97681"/>
    <w:rsid w:val="00EA30BC"/>
    <w:rsid w:val="00EA3AC1"/>
    <w:rsid w:val="00EA3F87"/>
    <w:rsid w:val="00EA45CD"/>
    <w:rsid w:val="00EA65D1"/>
    <w:rsid w:val="00EA7CCD"/>
    <w:rsid w:val="00EB3320"/>
    <w:rsid w:val="00EB47E7"/>
    <w:rsid w:val="00EB6A8A"/>
    <w:rsid w:val="00EB6E37"/>
    <w:rsid w:val="00EB74E1"/>
    <w:rsid w:val="00EB7F4E"/>
    <w:rsid w:val="00EC1A10"/>
    <w:rsid w:val="00EC48AC"/>
    <w:rsid w:val="00EC6044"/>
    <w:rsid w:val="00EC702E"/>
    <w:rsid w:val="00EC7F0F"/>
    <w:rsid w:val="00ED2814"/>
    <w:rsid w:val="00ED2924"/>
    <w:rsid w:val="00ED4563"/>
    <w:rsid w:val="00ED4AC3"/>
    <w:rsid w:val="00ED6DF4"/>
    <w:rsid w:val="00ED7F61"/>
    <w:rsid w:val="00EE1278"/>
    <w:rsid w:val="00EE1D98"/>
    <w:rsid w:val="00EE6D51"/>
    <w:rsid w:val="00EF0A23"/>
    <w:rsid w:val="00EF1052"/>
    <w:rsid w:val="00F01269"/>
    <w:rsid w:val="00F01C46"/>
    <w:rsid w:val="00F04AFC"/>
    <w:rsid w:val="00F232DB"/>
    <w:rsid w:val="00F252BF"/>
    <w:rsid w:val="00F256D5"/>
    <w:rsid w:val="00F30883"/>
    <w:rsid w:val="00F331D5"/>
    <w:rsid w:val="00F34286"/>
    <w:rsid w:val="00F35D83"/>
    <w:rsid w:val="00F36799"/>
    <w:rsid w:val="00F44FB9"/>
    <w:rsid w:val="00F4738E"/>
    <w:rsid w:val="00F53E2E"/>
    <w:rsid w:val="00F54EA2"/>
    <w:rsid w:val="00F55EBF"/>
    <w:rsid w:val="00F56164"/>
    <w:rsid w:val="00F60AEB"/>
    <w:rsid w:val="00F6311B"/>
    <w:rsid w:val="00F6325A"/>
    <w:rsid w:val="00F64E0C"/>
    <w:rsid w:val="00F65162"/>
    <w:rsid w:val="00F6567D"/>
    <w:rsid w:val="00F66DAF"/>
    <w:rsid w:val="00F7271F"/>
    <w:rsid w:val="00F74289"/>
    <w:rsid w:val="00F74735"/>
    <w:rsid w:val="00F7591E"/>
    <w:rsid w:val="00F76BD3"/>
    <w:rsid w:val="00F81FBB"/>
    <w:rsid w:val="00F8259E"/>
    <w:rsid w:val="00F82C3D"/>
    <w:rsid w:val="00F82E30"/>
    <w:rsid w:val="00F8305F"/>
    <w:rsid w:val="00F84293"/>
    <w:rsid w:val="00F846C7"/>
    <w:rsid w:val="00F86030"/>
    <w:rsid w:val="00F86F67"/>
    <w:rsid w:val="00F90DB5"/>
    <w:rsid w:val="00F9122C"/>
    <w:rsid w:val="00F95E3F"/>
    <w:rsid w:val="00F96BFB"/>
    <w:rsid w:val="00FA15F5"/>
    <w:rsid w:val="00FA26AA"/>
    <w:rsid w:val="00FA357C"/>
    <w:rsid w:val="00FA45BC"/>
    <w:rsid w:val="00FA65BE"/>
    <w:rsid w:val="00FB051B"/>
    <w:rsid w:val="00FB0E7F"/>
    <w:rsid w:val="00FB1CA9"/>
    <w:rsid w:val="00FB4599"/>
    <w:rsid w:val="00FB49CA"/>
    <w:rsid w:val="00FB5D99"/>
    <w:rsid w:val="00FC1CC7"/>
    <w:rsid w:val="00FC2CD7"/>
    <w:rsid w:val="00FC2F61"/>
    <w:rsid w:val="00FC3103"/>
    <w:rsid w:val="00FC5A72"/>
    <w:rsid w:val="00FC7781"/>
    <w:rsid w:val="00FC7945"/>
    <w:rsid w:val="00FC7CE0"/>
    <w:rsid w:val="00FD4B18"/>
    <w:rsid w:val="00FD4DEF"/>
    <w:rsid w:val="00FD5C55"/>
    <w:rsid w:val="00FD5F7A"/>
    <w:rsid w:val="00FD7ABC"/>
    <w:rsid w:val="00FE516A"/>
    <w:rsid w:val="00FE5BF3"/>
    <w:rsid w:val="00FE70A7"/>
    <w:rsid w:val="00FE7640"/>
    <w:rsid w:val="00FF11C6"/>
    <w:rsid w:val="00FF149B"/>
    <w:rsid w:val="00FF1941"/>
    <w:rsid w:val="00FF29E9"/>
    <w:rsid w:val="00FF3330"/>
    <w:rsid w:val="00FF4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EB86A"/>
  <w15:docId w15:val="{E33A009B-23F5-49FD-9D63-EC7370CE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C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74538E"/>
    <w:pPr>
      <w:widowControl w:val="0"/>
      <w:ind w:left="566"/>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4876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D6"/>
    <w:pPr>
      <w:tabs>
        <w:tab w:val="center" w:pos="4513"/>
        <w:tab w:val="right" w:pos="9026"/>
      </w:tabs>
    </w:pPr>
  </w:style>
  <w:style w:type="character" w:customStyle="1" w:styleId="HeaderChar">
    <w:name w:val="Header Char"/>
    <w:basedOn w:val="DefaultParagraphFont"/>
    <w:link w:val="Header"/>
    <w:uiPriority w:val="99"/>
    <w:rsid w:val="007770D6"/>
  </w:style>
  <w:style w:type="paragraph" w:styleId="Footer">
    <w:name w:val="footer"/>
    <w:basedOn w:val="Normal"/>
    <w:link w:val="FooterChar"/>
    <w:uiPriority w:val="99"/>
    <w:unhideWhenUsed/>
    <w:rsid w:val="007770D6"/>
    <w:pPr>
      <w:tabs>
        <w:tab w:val="center" w:pos="4513"/>
        <w:tab w:val="right" w:pos="9026"/>
      </w:tabs>
    </w:pPr>
  </w:style>
  <w:style w:type="character" w:customStyle="1" w:styleId="FooterChar">
    <w:name w:val="Footer Char"/>
    <w:basedOn w:val="DefaultParagraphFont"/>
    <w:link w:val="Footer"/>
    <w:uiPriority w:val="99"/>
    <w:rsid w:val="007770D6"/>
  </w:style>
  <w:style w:type="character" w:customStyle="1" w:styleId="Heading2Char">
    <w:name w:val="Heading 2 Char"/>
    <w:basedOn w:val="DefaultParagraphFont"/>
    <w:link w:val="Heading2"/>
    <w:uiPriority w:val="9"/>
    <w:rsid w:val="0074538E"/>
    <w:rPr>
      <w:rFonts w:ascii="Arial" w:eastAsia="Arial" w:hAnsi="Arial" w:cstheme="minorBidi"/>
      <w:b/>
      <w:bCs/>
      <w:sz w:val="24"/>
      <w:szCs w:val="24"/>
    </w:rPr>
  </w:style>
  <w:style w:type="paragraph" w:styleId="BodyText">
    <w:name w:val="Body Text"/>
    <w:basedOn w:val="Normal"/>
    <w:link w:val="BodyTextChar"/>
    <w:uiPriority w:val="1"/>
    <w:qFormat/>
    <w:rsid w:val="0074538E"/>
    <w:pPr>
      <w:widowControl w:val="0"/>
      <w:ind w:left="1378"/>
    </w:pPr>
    <w:rPr>
      <w:rFonts w:ascii="Arial" w:eastAsia="Arial" w:hAnsi="Arial" w:cstheme="minorBidi"/>
      <w:sz w:val="24"/>
      <w:szCs w:val="24"/>
    </w:rPr>
  </w:style>
  <w:style w:type="character" w:customStyle="1" w:styleId="BodyTextChar">
    <w:name w:val="Body Text Char"/>
    <w:basedOn w:val="DefaultParagraphFont"/>
    <w:link w:val="BodyText"/>
    <w:uiPriority w:val="1"/>
    <w:rsid w:val="0074538E"/>
    <w:rPr>
      <w:rFonts w:ascii="Arial" w:eastAsia="Arial" w:hAnsi="Arial" w:cstheme="minorBidi"/>
      <w:sz w:val="24"/>
      <w:szCs w:val="24"/>
    </w:rPr>
  </w:style>
  <w:style w:type="paragraph" w:styleId="ListParagraph">
    <w:name w:val="List Paragraph"/>
    <w:basedOn w:val="Normal"/>
    <w:uiPriority w:val="1"/>
    <w:qFormat/>
    <w:rsid w:val="0074538E"/>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74538E"/>
    <w:pPr>
      <w:widowControl w:val="0"/>
    </w:pPr>
    <w:rPr>
      <w:rFonts w:asciiTheme="minorHAnsi" w:eastAsiaTheme="minorHAnsi" w:hAnsiTheme="minorHAnsi" w:cstheme="minorBidi"/>
    </w:rPr>
  </w:style>
  <w:style w:type="character" w:styleId="Hyperlink">
    <w:name w:val="Hyperlink"/>
    <w:basedOn w:val="DefaultParagraphFont"/>
    <w:uiPriority w:val="99"/>
    <w:unhideWhenUsed/>
    <w:rsid w:val="0074538E"/>
    <w:rPr>
      <w:color w:val="0563C1" w:themeColor="hyperlink"/>
      <w:u w:val="single"/>
    </w:rPr>
  </w:style>
  <w:style w:type="paragraph" w:styleId="NormalWeb">
    <w:name w:val="Normal (Web)"/>
    <w:basedOn w:val="Normal"/>
    <w:uiPriority w:val="99"/>
    <w:unhideWhenUsed/>
    <w:rsid w:val="0074538E"/>
    <w:pPr>
      <w:spacing w:before="100" w:beforeAutospacing="1" w:after="100" w:afterAutospacing="1"/>
    </w:pPr>
    <w:rPr>
      <w:rFonts w:eastAsia="Times New Roman"/>
      <w:sz w:val="24"/>
      <w:szCs w:val="24"/>
      <w:lang w:val="en-GB" w:eastAsia="en-GB"/>
    </w:rPr>
  </w:style>
  <w:style w:type="character" w:customStyle="1" w:styleId="Heading1Char">
    <w:name w:val="Heading 1 Char"/>
    <w:basedOn w:val="DefaultParagraphFont"/>
    <w:link w:val="Heading1"/>
    <w:uiPriority w:val="9"/>
    <w:rsid w:val="00DD6C5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F256D5"/>
    <w:rPr>
      <w:color w:val="605E5C"/>
      <w:shd w:val="clear" w:color="auto" w:fill="E1DFDD"/>
    </w:rPr>
  </w:style>
  <w:style w:type="character" w:styleId="FollowedHyperlink">
    <w:name w:val="FollowedHyperlink"/>
    <w:basedOn w:val="DefaultParagraphFont"/>
    <w:uiPriority w:val="99"/>
    <w:semiHidden/>
    <w:unhideWhenUsed/>
    <w:rsid w:val="003E200B"/>
    <w:rPr>
      <w:color w:val="954F72" w:themeColor="followedHyperlink"/>
      <w:u w:val="single"/>
    </w:rPr>
  </w:style>
  <w:style w:type="character" w:customStyle="1" w:styleId="Heading3Char">
    <w:name w:val="Heading 3 Char"/>
    <w:basedOn w:val="DefaultParagraphFont"/>
    <w:link w:val="Heading3"/>
    <w:uiPriority w:val="9"/>
    <w:semiHidden/>
    <w:rsid w:val="00487677"/>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A1751F"/>
    <w:pPr>
      <w:jc w:val="center"/>
    </w:pPr>
    <w:rPr>
      <w:rFonts w:eastAsia="Times New Roman"/>
      <w:b/>
      <w:bCs/>
      <w:sz w:val="24"/>
      <w:szCs w:val="24"/>
      <w:lang w:val="en-GB"/>
    </w:rPr>
  </w:style>
  <w:style w:type="character" w:customStyle="1" w:styleId="TitleChar">
    <w:name w:val="Title Char"/>
    <w:basedOn w:val="DefaultParagraphFont"/>
    <w:link w:val="Title"/>
    <w:rsid w:val="00A1751F"/>
    <w:rPr>
      <w:rFonts w:eastAsia="Times New Roman"/>
      <w:b/>
      <w:bCs/>
      <w:sz w:val="24"/>
      <w:szCs w:val="24"/>
      <w:lang w:val="en-GB"/>
    </w:rPr>
  </w:style>
  <w:style w:type="character" w:customStyle="1" w:styleId="il">
    <w:name w:val="il"/>
    <w:basedOn w:val="DefaultParagraphFont"/>
    <w:rsid w:val="00DE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4527">
      <w:bodyDiv w:val="1"/>
      <w:marLeft w:val="0"/>
      <w:marRight w:val="0"/>
      <w:marTop w:val="0"/>
      <w:marBottom w:val="0"/>
      <w:divBdr>
        <w:top w:val="none" w:sz="0" w:space="0" w:color="auto"/>
        <w:left w:val="none" w:sz="0" w:space="0" w:color="auto"/>
        <w:bottom w:val="none" w:sz="0" w:space="0" w:color="auto"/>
        <w:right w:val="none" w:sz="0" w:space="0" w:color="auto"/>
      </w:divBdr>
    </w:div>
    <w:div w:id="73357130">
      <w:bodyDiv w:val="1"/>
      <w:marLeft w:val="0"/>
      <w:marRight w:val="0"/>
      <w:marTop w:val="0"/>
      <w:marBottom w:val="0"/>
      <w:divBdr>
        <w:top w:val="none" w:sz="0" w:space="0" w:color="auto"/>
        <w:left w:val="none" w:sz="0" w:space="0" w:color="auto"/>
        <w:bottom w:val="none" w:sz="0" w:space="0" w:color="auto"/>
        <w:right w:val="none" w:sz="0" w:space="0" w:color="auto"/>
      </w:divBdr>
    </w:div>
    <w:div w:id="522596216">
      <w:bodyDiv w:val="1"/>
      <w:marLeft w:val="0"/>
      <w:marRight w:val="0"/>
      <w:marTop w:val="0"/>
      <w:marBottom w:val="0"/>
      <w:divBdr>
        <w:top w:val="none" w:sz="0" w:space="0" w:color="auto"/>
        <w:left w:val="none" w:sz="0" w:space="0" w:color="auto"/>
        <w:bottom w:val="none" w:sz="0" w:space="0" w:color="auto"/>
        <w:right w:val="none" w:sz="0" w:space="0" w:color="auto"/>
      </w:divBdr>
      <w:divsChild>
        <w:div w:id="1400059646">
          <w:marLeft w:val="0"/>
          <w:marRight w:val="0"/>
          <w:marTop w:val="0"/>
          <w:marBottom w:val="0"/>
          <w:divBdr>
            <w:top w:val="none" w:sz="0" w:space="0" w:color="auto"/>
            <w:left w:val="none" w:sz="0" w:space="0" w:color="auto"/>
            <w:bottom w:val="none" w:sz="0" w:space="0" w:color="auto"/>
            <w:right w:val="none" w:sz="0" w:space="0" w:color="auto"/>
          </w:divBdr>
        </w:div>
        <w:div w:id="1483347434">
          <w:marLeft w:val="0"/>
          <w:marRight w:val="0"/>
          <w:marTop w:val="0"/>
          <w:marBottom w:val="0"/>
          <w:divBdr>
            <w:top w:val="none" w:sz="0" w:space="0" w:color="auto"/>
            <w:left w:val="none" w:sz="0" w:space="0" w:color="auto"/>
            <w:bottom w:val="none" w:sz="0" w:space="0" w:color="auto"/>
            <w:right w:val="none" w:sz="0" w:space="0" w:color="auto"/>
          </w:divBdr>
        </w:div>
        <w:div w:id="1220245873">
          <w:marLeft w:val="0"/>
          <w:marRight w:val="0"/>
          <w:marTop w:val="0"/>
          <w:marBottom w:val="0"/>
          <w:divBdr>
            <w:top w:val="none" w:sz="0" w:space="0" w:color="auto"/>
            <w:left w:val="none" w:sz="0" w:space="0" w:color="auto"/>
            <w:bottom w:val="none" w:sz="0" w:space="0" w:color="auto"/>
            <w:right w:val="none" w:sz="0" w:space="0" w:color="auto"/>
          </w:divBdr>
        </w:div>
      </w:divsChild>
    </w:div>
    <w:div w:id="915361713">
      <w:bodyDiv w:val="1"/>
      <w:marLeft w:val="0"/>
      <w:marRight w:val="0"/>
      <w:marTop w:val="0"/>
      <w:marBottom w:val="0"/>
      <w:divBdr>
        <w:top w:val="none" w:sz="0" w:space="0" w:color="auto"/>
        <w:left w:val="none" w:sz="0" w:space="0" w:color="auto"/>
        <w:bottom w:val="none" w:sz="0" w:space="0" w:color="auto"/>
        <w:right w:val="none" w:sz="0" w:space="0" w:color="auto"/>
      </w:divBdr>
      <w:divsChild>
        <w:div w:id="363024418">
          <w:marLeft w:val="0"/>
          <w:marRight w:val="0"/>
          <w:marTop w:val="0"/>
          <w:marBottom w:val="0"/>
          <w:divBdr>
            <w:top w:val="none" w:sz="0" w:space="0" w:color="auto"/>
            <w:left w:val="none" w:sz="0" w:space="0" w:color="auto"/>
            <w:bottom w:val="none" w:sz="0" w:space="0" w:color="auto"/>
            <w:right w:val="none" w:sz="0" w:space="0" w:color="auto"/>
          </w:divBdr>
        </w:div>
        <w:div w:id="1423531858">
          <w:marLeft w:val="0"/>
          <w:marRight w:val="0"/>
          <w:marTop w:val="0"/>
          <w:marBottom w:val="0"/>
          <w:divBdr>
            <w:top w:val="none" w:sz="0" w:space="0" w:color="auto"/>
            <w:left w:val="none" w:sz="0" w:space="0" w:color="auto"/>
            <w:bottom w:val="none" w:sz="0" w:space="0" w:color="auto"/>
            <w:right w:val="none" w:sz="0" w:space="0" w:color="auto"/>
          </w:divBdr>
        </w:div>
        <w:div w:id="1834493689">
          <w:marLeft w:val="0"/>
          <w:marRight w:val="0"/>
          <w:marTop w:val="0"/>
          <w:marBottom w:val="0"/>
          <w:divBdr>
            <w:top w:val="none" w:sz="0" w:space="0" w:color="auto"/>
            <w:left w:val="none" w:sz="0" w:space="0" w:color="auto"/>
            <w:bottom w:val="none" w:sz="0" w:space="0" w:color="auto"/>
            <w:right w:val="none" w:sz="0" w:space="0" w:color="auto"/>
          </w:divBdr>
        </w:div>
      </w:divsChild>
    </w:div>
    <w:div w:id="1350333420">
      <w:bodyDiv w:val="1"/>
      <w:marLeft w:val="0"/>
      <w:marRight w:val="0"/>
      <w:marTop w:val="0"/>
      <w:marBottom w:val="0"/>
      <w:divBdr>
        <w:top w:val="none" w:sz="0" w:space="0" w:color="auto"/>
        <w:left w:val="none" w:sz="0" w:space="0" w:color="auto"/>
        <w:bottom w:val="none" w:sz="0" w:space="0" w:color="auto"/>
        <w:right w:val="none" w:sz="0" w:space="0" w:color="auto"/>
      </w:divBdr>
      <w:divsChild>
        <w:div w:id="1976788387">
          <w:marLeft w:val="0"/>
          <w:marRight w:val="0"/>
          <w:marTop w:val="0"/>
          <w:marBottom w:val="0"/>
          <w:divBdr>
            <w:top w:val="none" w:sz="0" w:space="0" w:color="auto"/>
            <w:left w:val="none" w:sz="0" w:space="0" w:color="auto"/>
            <w:bottom w:val="none" w:sz="0" w:space="0" w:color="auto"/>
            <w:right w:val="none" w:sz="0" w:space="0" w:color="auto"/>
          </w:divBdr>
        </w:div>
        <w:div w:id="1097022080">
          <w:marLeft w:val="0"/>
          <w:marRight w:val="0"/>
          <w:marTop w:val="0"/>
          <w:marBottom w:val="0"/>
          <w:divBdr>
            <w:top w:val="none" w:sz="0" w:space="0" w:color="auto"/>
            <w:left w:val="none" w:sz="0" w:space="0" w:color="auto"/>
            <w:bottom w:val="none" w:sz="0" w:space="0" w:color="auto"/>
            <w:right w:val="none" w:sz="0" w:space="0" w:color="auto"/>
          </w:divBdr>
          <w:divsChild>
            <w:div w:id="37557781">
              <w:marLeft w:val="0"/>
              <w:marRight w:val="0"/>
              <w:marTop w:val="0"/>
              <w:marBottom w:val="0"/>
              <w:divBdr>
                <w:top w:val="none" w:sz="0" w:space="0" w:color="auto"/>
                <w:left w:val="none" w:sz="0" w:space="0" w:color="auto"/>
                <w:bottom w:val="none" w:sz="0" w:space="0" w:color="auto"/>
                <w:right w:val="none" w:sz="0" w:space="0" w:color="auto"/>
              </w:divBdr>
              <w:divsChild>
                <w:div w:id="511408920">
                  <w:marLeft w:val="0"/>
                  <w:marRight w:val="0"/>
                  <w:marTop w:val="0"/>
                  <w:marBottom w:val="0"/>
                  <w:divBdr>
                    <w:top w:val="none" w:sz="0" w:space="0" w:color="auto"/>
                    <w:left w:val="none" w:sz="0" w:space="0" w:color="auto"/>
                    <w:bottom w:val="none" w:sz="0" w:space="0" w:color="auto"/>
                    <w:right w:val="none" w:sz="0" w:space="0" w:color="auto"/>
                  </w:divBdr>
                  <w:divsChild>
                    <w:div w:id="10413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3913">
      <w:bodyDiv w:val="1"/>
      <w:marLeft w:val="0"/>
      <w:marRight w:val="0"/>
      <w:marTop w:val="0"/>
      <w:marBottom w:val="0"/>
      <w:divBdr>
        <w:top w:val="none" w:sz="0" w:space="0" w:color="auto"/>
        <w:left w:val="none" w:sz="0" w:space="0" w:color="auto"/>
        <w:bottom w:val="none" w:sz="0" w:space="0" w:color="auto"/>
        <w:right w:val="none" w:sz="0" w:space="0" w:color="auto"/>
      </w:divBdr>
      <w:divsChild>
        <w:div w:id="137962290">
          <w:marLeft w:val="0"/>
          <w:marRight w:val="0"/>
          <w:marTop w:val="0"/>
          <w:marBottom w:val="0"/>
          <w:divBdr>
            <w:top w:val="none" w:sz="0" w:space="0" w:color="auto"/>
            <w:left w:val="none" w:sz="0" w:space="0" w:color="auto"/>
            <w:bottom w:val="none" w:sz="0" w:space="0" w:color="auto"/>
            <w:right w:val="none" w:sz="0" w:space="0" w:color="auto"/>
          </w:divBdr>
        </w:div>
        <w:div w:id="1352684410">
          <w:marLeft w:val="0"/>
          <w:marRight w:val="0"/>
          <w:marTop w:val="0"/>
          <w:marBottom w:val="0"/>
          <w:divBdr>
            <w:top w:val="none" w:sz="0" w:space="0" w:color="auto"/>
            <w:left w:val="none" w:sz="0" w:space="0" w:color="auto"/>
            <w:bottom w:val="none" w:sz="0" w:space="0" w:color="auto"/>
            <w:right w:val="none" w:sz="0" w:space="0" w:color="auto"/>
          </w:divBdr>
        </w:div>
        <w:div w:id="367219607">
          <w:marLeft w:val="0"/>
          <w:marRight w:val="0"/>
          <w:marTop w:val="0"/>
          <w:marBottom w:val="0"/>
          <w:divBdr>
            <w:top w:val="none" w:sz="0" w:space="0" w:color="auto"/>
            <w:left w:val="none" w:sz="0" w:space="0" w:color="auto"/>
            <w:bottom w:val="none" w:sz="0" w:space="0" w:color="auto"/>
            <w:right w:val="none" w:sz="0" w:space="0" w:color="auto"/>
          </w:divBdr>
        </w:div>
      </w:divsChild>
    </w:div>
    <w:div w:id="1862352974">
      <w:bodyDiv w:val="1"/>
      <w:marLeft w:val="0"/>
      <w:marRight w:val="0"/>
      <w:marTop w:val="0"/>
      <w:marBottom w:val="0"/>
      <w:divBdr>
        <w:top w:val="none" w:sz="0" w:space="0" w:color="auto"/>
        <w:left w:val="none" w:sz="0" w:space="0" w:color="auto"/>
        <w:bottom w:val="none" w:sz="0" w:space="0" w:color="auto"/>
        <w:right w:val="none" w:sz="0" w:space="0" w:color="auto"/>
      </w:divBdr>
    </w:div>
    <w:div w:id="1882477689">
      <w:bodyDiv w:val="1"/>
      <w:marLeft w:val="0"/>
      <w:marRight w:val="0"/>
      <w:marTop w:val="0"/>
      <w:marBottom w:val="0"/>
      <w:divBdr>
        <w:top w:val="none" w:sz="0" w:space="0" w:color="auto"/>
        <w:left w:val="none" w:sz="0" w:space="0" w:color="auto"/>
        <w:bottom w:val="none" w:sz="0" w:space="0" w:color="auto"/>
        <w:right w:val="none" w:sz="0" w:space="0" w:color="auto"/>
      </w:divBdr>
      <w:divsChild>
        <w:div w:id="10705413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cheshireeast.gov.uk/applicationdetails.aspx?pr=23/3567M&amp;query=5253276d-00d9-41d2-a50a-c62d55c4863f" TargetMode="External"/><Relationship Id="rId13" Type="http://schemas.openxmlformats.org/officeDocument/2006/relationships/hyperlink" Target="https://planning.cheshireeast.gov.uk/applicationdetails.aspx?pr=23/2048M&amp;query=211589bc-fe8f-45d8-af60-1ba1d4c1df32" TargetMode="External"/><Relationship Id="rId18" Type="http://schemas.openxmlformats.org/officeDocument/2006/relationships/hyperlink" Target="https://planning.cheshireeast.gov.uk/applicationdetails.aspx?pr=22/3619M&amp;query=739d1f18-3ee0-4711-aeac-dec4e464459f" TargetMode="External"/><Relationship Id="rId3" Type="http://schemas.openxmlformats.org/officeDocument/2006/relationships/settings" Target="settings.xml"/><Relationship Id="rId21" Type="http://schemas.openxmlformats.org/officeDocument/2006/relationships/hyperlink" Target="https://planning.cheshireeast.gov.uk/applicationdetails.aspx?pr=22/0739M&amp;query=76f22370-36dc-4195-9a7c-4d96887eaf55" TargetMode="External"/><Relationship Id="rId7" Type="http://schemas.openxmlformats.org/officeDocument/2006/relationships/hyperlink" Target="https://planning.cheshireeast.gov.uk/applicationdetails.aspx?pr=23/3624T&amp;query=29ff01b3-468b-480e-90bf-81aac707afb7" TargetMode="External"/><Relationship Id="rId12" Type="http://schemas.openxmlformats.org/officeDocument/2006/relationships/hyperlink" Target="https://planning.cheshireeast.gov.uk/applicationdetails.aspx?pr=22/2819M&amp;query=d2622b32-c560-4355-a499-beb7afba194f" TargetMode="External"/><Relationship Id="rId17" Type="http://schemas.openxmlformats.org/officeDocument/2006/relationships/hyperlink" Target="https://planning.cheshireeast.gov.uk/applicationdetails.aspx?pr=23/3181M&amp;query=54860c4a-5386-454b-9f47-9970443d5b8b" TargetMode="External"/><Relationship Id="rId25"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e.pcloud.link/publink/show?code=XZeWnWZqeLJz4kmlQpPeKqIvLJjdjSHEGI7" TargetMode="External"/><Relationship Id="rId20" Type="http://schemas.openxmlformats.org/officeDocument/2006/relationships/hyperlink" Target="https://planning.cheshireeast.gov.uk/applicationdetails.aspx?pr=23/1967M&amp;query=c070eb97-abc7-4931-a4dd-aba2b451de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cheshireeast.gov.uk/applicationdetails.aspx?pr=23/3619M&amp;query=299e4c36-f810-40e3-970b-58e96b06894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pcloud.link/publink/show?code=kZbsWuZm3UfoCETxe4dqbL98taHpFiFG737" TargetMode="External"/><Relationship Id="rId23" Type="http://schemas.openxmlformats.org/officeDocument/2006/relationships/footer" Target="footer1.xml"/><Relationship Id="rId10" Type="http://schemas.openxmlformats.org/officeDocument/2006/relationships/hyperlink" Target="https://planning.cheshireeast.gov.uk/applicationdetails.aspx?pr=23/3341M&amp;query=e914809b-6837-4331-a2d0-7bf57735eb57" TargetMode="External"/><Relationship Id="rId19" Type="http://schemas.openxmlformats.org/officeDocument/2006/relationships/hyperlink" Target="https://planning.cheshireeast.gov.uk/applicationdetails.aspx?pr=23/2598M&amp;query=d0df51fd-b50a-4cb7-a624-4b4e5abaf987" TargetMode="External"/><Relationship Id="rId4" Type="http://schemas.openxmlformats.org/officeDocument/2006/relationships/webSettings" Target="webSettings.xml"/><Relationship Id="rId9" Type="http://schemas.openxmlformats.org/officeDocument/2006/relationships/hyperlink" Target="https://planning.cheshireeast.gov.uk/applicationdetails.aspx?pr=20/3208M&amp;query=410373df-81ff-45b3-804e-eee8349e8326" TargetMode="External"/><Relationship Id="rId14" Type="http://schemas.openxmlformats.org/officeDocument/2006/relationships/hyperlink" Target="https://e.pcloud.link/publink/show?code=XZiBDWZ7PeW1cvJoVHNvifbkRDamkXs3mLV" TargetMode="External"/><Relationship Id="rId22" Type="http://schemas.openxmlformats.org/officeDocument/2006/relationships/hyperlink" Target="https://planning.cheshireeast.gov.uk/applicationdetails.aspx?pr=23/3049M&amp;query=411067e1-e4ea-4875-9148-6c088d8159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Nether Alderley</vt:lpstr>
    </vt:vector>
  </TitlesOfParts>
  <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Nether Alderley</dc:title>
  <dc:creator>Nigel Langham</dc:creator>
  <cp:lastModifiedBy>David Naylor</cp:lastModifiedBy>
  <cp:revision>2</cp:revision>
  <dcterms:created xsi:type="dcterms:W3CDTF">2023-10-19T23:00:00Z</dcterms:created>
  <dcterms:modified xsi:type="dcterms:W3CDTF">2023-10-19T23:00:00Z</dcterms:modified>
</cp:coreProperties>
</file>